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386" w:type="dxa"/>
        <w:tblInd w:w="392" w:type="dxa"/>
        <w:tblLook w:val="01E0" w:firstRow="1" w:lastRow="1" w:firstColumn="1" w:lastColumn="1" w:noHBand="0" w:noVBand="0"/>
      </w:tblPr>
      <w:tblGrid>
        <w:gridCol w:w="9868"/>
        <w:gridCol w:w="3346"/>
        <w:gridCol w:w="3172"/>
      </w:tblGrid>
      <w:tr w:rsidR="0087451B" w:rsidRPr="00021BC0" w14:paraId="6AD97443" w14:textId="77777777" w:rsidTr="003871F0">
        <w:tc>
          <w:tcPr>
            <w:tcW w:w="9868" w:type="dxa"/>
          </w:tcPr>
          <w:p w14:paraId="201ACCFF" w14:textId="77777777" w:rsidR="0087451B" w:rsidRPr="00021BC0" w:rsidRDefault="0087451B" w:rsidP="00021BC0">
            <w:pPr>
              <w:autoSpaceDE w:val="0"/>
              <w:autoSpaceDN w:val="0"/>
              <w:adjustRightInd w:val="0"/>
              <w:jc w:val="center"/>
              <w:rPr>
                <w:b/>
                <w:sz w:val="22"/>
                <w:szCs w:val="22"/>
                <w:lang w:val="en-GB"/>
              </w:rPr>
            </w:pPr>
            <w:r w:rsidRPr="00021BC0">
              <w:rPr>
                <w:b/>
                <w:sz w:val="22"/>
                <w:szCs w:val="22"/>
                <w:lang w:val="en-GB"/>
              </w:rPr>
              <w:t xml:space="preserve">Power of attorney </w:t>
            </w:r>
          </w:p>
          <w:p w14:paraId="3F371A7E" w14:textId="77777777" w:rsidR="0087451B" w:rsidRPr="00021BC0" w:rsidRDefault="0087451B" w:rsidP="00021BC0">
            <w:pPr>
              <w:autoSpaceDE w:val="0"/>
              <w:autoSpaceDN w:val="0"/>
              <w:adjustRightInd w:val="0"/>
              <w:jc w:val="center"/>
              <w:rPr>
                <w:sz w:val="22"/>
                <w:szCs w:val="22"/>
                <w:lang w:val="en-GB"/>
              </w:rPr>
            </w:pPr>
            <w:r w:rsidRPr="00021BC0">
              <w:rPr>
                <w:b/>
                <w:sz w:val="22"/>
                <w:szCs w:val="22"/>
                <w:lang w:val="en-GB"/>
              </w:rPr>
              <w:t>for legal person shareholders</w:t>
            </w:r>
          </w:p>
          <w:p w14:paraId="40003508" w14:textId="77777777" w:rsidR="0087451B" w:rsidRPr="00021BC0" w:rsidRDefault="0087451B" w:rsidP="00021BC0">
            <w:pPr>
              <w:autoSpaceDE w:val="0"/>
              <w:autoSpaceDN w:val="0"/>
              <w:adjustRightInd w:val="0"/>
              <w:jc w:val="center"/>
              <w:rPr>
                <w:sz w:val="22"/>
                <w:szCs w:val="22"/>
                <w:lang w:val="en-GB"/>
              </w:rPr>
            </w:pPr>
            <w:r w:rsidRPr="00021BC0">
              <w:rPr>
                <w:sz w:val="22"/>
                <w:szCs w:val="22"/>
                <w:lang w:val="en-GB"/>
              </w:rPr>
              <w:t xml:space="preserve">for the </w:t>
            </w:r>
            <w:r w:rsidRPr="00021BC0">
              <w:rPr>
                <w:b/>
                <w:sz w:val="22"/>
                <w:szCs w:val="22"/>
                <w:lang w:val="en-GB"/>
              </w:rPr>
              <w:t>Extraordinary General Meeting of Shareholders (EGMS</w:t>
            </w:r>
            <w:r w:rsidRPr="00021BC0">
              <w:rPr>
                <w:sz w:val="22"/>
                <w:szCs w:val="22"/>
                <w:lang w:val="en-GB"/>
              </w:rPr>
              <w:t>) of</w:t>
            </w:r>
          </w:p>
          <w:p w14:paraId="62FF44E7" w14:textId="77777777" w:rsidR="0087451B" w:rsidRPr="00021BC0" w:rsidRDefault="0087451B" w:rsidP="00021BC0">
            <w:pPr>
              <w:jc w:val="center"/>
              <w:outlineLvl w:val="0"/>
              <w:rPr>
                <w:sz w:val="22"/>
                <w:szCs w:val="22"/>
                <w:lang w:val="ro-RO" w:eastAsia="ro-RO"/>
              </w:rPr>
            </w:pPr>
            <w:r w:rsidRPr="00021BC0">
              <w:rPr>
                <w:sz w:val="22"/>
                <w:szCs w:val="22"/>
                <w:lang w:val="ro-RO" w:eastAsia="ro-RO"/>
              </w:rPr>
              <w:t xml:space="preserve">SN NUCLEARELECTRICA SA </w:t>
            </w:r>
          </w:p>
          <w:p w14:paraId="76033951" w14:textId="7550A2BF" w:rsidR="008F5A27" w:rsidRPr="00021BC0" w:rsidRDefault="008F5A27" w:rsidP="00021BC0">
            <w:pPr>
              <w:jc w:val="center"/>
              <w:rPr>
                <w:sz w:val="22"/>
                <w:szCs w:val="22"/>
                <w:lang w:val="ro-RO"/>
              </w:rPr>
            </w:pPr>
            <w:r w:rsidRPr="00021BC0">
              <w:rPr>
                <w:sz w:val="22"/>
                <w:szCs w:val="22"/>
                <w:lang w:val="ro-RO" w:eastAsia="ro-RO"/>
              </w:rPr>
              <w:t xml:space="preserve">of </w:t>
            </w:r>
            <w:r w:rsidRPr="00021BC0">
              <w:rPr>
                <w:sz w:val="22"/>
                <w:szCs w:val="22"/>
                <w:lang w:val="ro-RO"/>
              </w:rPr>
              <w:t xml:space="preserve"> </w:t>
            </w:r>
            <w:r w:rsidR="00021BC0" w:rsidRPr="00021BC0">
              <w:rPr>
                <w:b/>
                <w:sz w:val="22"/>
                <w:szCs w:val="22"/>
                <w:lang w:val="ro-RO"/>
              </w:rPr>
              <w:t xml:space="preserve">15 </w:t>
            </w:r>
            <w:proofErr w:type="spellStart"/>
            <w:r w:rsidR="00021BC0" w:rsidRPr="00021BC0">
              <w:rPr>
                <w:b/>
                <w:sz w:val="22"/>
                <w:szCs w:val="22"/>
                <w:lang w:val="ro-RO"/>
              </w:rPr>
              <w:t>July</w:t>
            </w:r>
            <w:proofErr w:type="spellEnd"/>
            <w:r w:rsidR="00021BC0" w:rsidRPr="00021BC0">
              <w:rPr>
                <w:b/>
                <w:sz w:val="22"/>
                <w:szCs w:val="22"/>
                <w:lang w:val="ro-RO"/>
              </w:rPr>
              <w:t xml:space="preserve"> 2026</w:t>
            </w:r>
          </w:p>
          <w:p w14:paraId="74BACBBD" w14:textId="77777777" w:rsidR="0087451B" w:rsidRPr="00021BC0" w:rsidRDefault="0087451B" w:rsidP="00021BC0">
            <w:pPr>
              <w:autoSpaceDE w:val="0"/>
              <w:autoSpaceDN w:val="0"/>
              <w:adjustRightInd w:val="0"/>
              <w:jc w:val="both"/>
              <w:rPr>
                <w:sz w:val="22"/>
                <w:szCs w:val="22"/>
                <w:lang w:val="en-GB"/>
              </w:rPr>
            </w:pPr>
          </w:p>
          <w:p w14:paraId="3D27007B" w14:textId="77777777" w:rsidR="0087451B" w:rsidRPr="00021BC0" w:rsidRDefault="0087451B" w:rsidP="00021BC0">
            <w:pPr>
              <w:autoSpaceDE w:val="0"/>
              <w:autoSpaceDN w:val="0"/>
              <w:adjustRightInd w:val="0"/>
              <w:jc w:val="both"/>
              <w:rPr>
                <w:sz w:val="22"/>
                <w:szCs w:val="22"/>
                <w:lang w:val="en-GB"/>
              </w:rPr>
            </w:pPr>
          </w:p>
          <w:p w14:paraId="1C4A3B0A" w14:textId="77777777" w:rsidR="0087451B" w:rsidRPr="00021BC0" w:rsidRDefault="0087451B" w:rsidP="00021BC0">
            <w:pPr>
              <w:autoSpaceDE w:val="0"/>
              <w:autoSpaceDN w:val="0"/>
              <w:adjustRightInd w:val="0"/>
              <w:jc w:val="both"/>
              <w:rPr>
                <w:sz w:val="22"/>
                <w:szCs w:val="22"/>
                <w:lang w:val="ro-RO"/>
              </w:rPr>
            </w:pPr>
            <w:r w:rsidRPr="00021BC0">
              <w:rPr>
                <w:sz w:val="22"/>
                <w:szCs w:val="22"/>
                <w:lang w:val="en-GB"/>
              </w:rPr>
              <w:t xml:space="preserve">The undersigned, </w:t>
            </w:r>
            <w:r w:rsidRPr="00021BC0">
              <w:rPr>
                <w:sz w:val="22"/>
                <w:szCs w:val="22"/>
                <w:lang w:val="ro-RO"/>
              </w:rPr>
              <w:t>[________________________],</w:t>
            </w:r>
          </w:p>
          <w:p w14:paraId="66C7A5A1" w14:textId="77777777" w:rsidR="0087451B" w:rsidRPr="00021BC0" w:rsidRDefault="0087451B" w:rsidP="00021BC0">
            <w:pPr>
              <w:autoSpaceDE w:val="0"/>
              <w:autoSpaceDN w:val="0"/>
              <w:adjustRightInd w:val="0"/>
              <w:jc w:val="both"/>
              <w:rPr>
                <w:sz w:val="22"/>
                <w:szCs w:val="22"/>
                <w:lang w:val="en-GB"/>
              </w:rPr>
            </w:pPr>
          </w:p>
          <w:p w14:paraId="1429F7C5" w14:textId="77777777" w:rsidR="0087451B" w:rsidRPr="00021BC0" w:rsidRDefault="0087451B" w:rsidP="00021BC0">
            <w:pPr>
              <w:autoSpaceDE w:val="0"/>
              <w:autoSpaceDN w:val="0"/>
              <w:adjustRightInd w:val="0"/>
              <w:jc w:val="both"/>
              <w:rPr>
                <w:color w:val="808080"/>
                <w:sz w:val="22"/>
                <w:szCs w:val="22"/>
                <w:lang w:val="ro-RO"/>
              </w:rPr>
            </w:pPr>
            <w:r w:rsidRPr="00021BC0">
              <w:rPr>
                <w:color w:val="808080"/>
                <w:sz w:val="22"/>
                <w:szCs w:val="22"/>
                <w:lang w:val="ro-RO"/>
              </w:rPr>
              <w:t>(</w:t>
            </w:r>
            <w:r w:rsidRPr="00021BC0">
              <w:rPr>
                <w:b/>
                <w:color w:val="808080"/>
                <w:sz w:val="22"/>
                <w:szCs w:val="22"/>
                <w:lang w:val="en-GB"/>
              </w:rPr>
              <w:t>ATTENTION</w:t>
            </w:r>
            <w:r w:rsidRPr="00021BC0">
              <w:rPr>
                <w:color w:val="808080"/>
                <w:sz w:val="22"/>
                <w:szCs w:val="22"/>
                <w:lang w:val="en-GB"/>
              </w:rPr>
              <w:t>! to be filled in with the legal name of the legal person shareholder</w:t>
            </w:r>
            <w:r w:rsidRPr="00021BC0">
              <w:rPr>
                <w:color w:val="808080"/>
                <w:sz w:val="22"/>
                <w:szCs w:val="22"/>
                <w:lang w:val="ro-RO"/>
              </w:rPr>
              <w:t>)</w:t>
            </w:r>
          </w:p>
          <w:p w14:paraId="2912F1B9" w14:textId="77777777" w:rsidR="0087451B" w:rsidRPr="00021BC0" w:rsidRDefault="0087451B" w:rsidP="00021BC0">
            <w:pPr>
              <w:autoSpaceDE w:val="0"/>
              <w:autoSpaceDN w:val="0"/>
              <w:adjustRightInd w:val="0"/>
              <w:jc w:val="both"/>
              <w:rPr>
                <w:sz w:val="22"/>
                <w:szCs w:val="22"/>
                <w:lang w:val="ro-RO"/>
              </w:rPr>
            </w:pPr>
          </w:p>
          <w:p w14:paraId="56CFFFAD" w14:textId="77777777" w:rsidR="0087451B" w:rsidRPr="00021BC0" w:rsidRDefault="0087451B" w:rsidP="00021BC0">
            <w:pPr>
              <w:autoSpaceDE w:val="0"/>
              <w:autoSpaceDN w:val="0"/>
              <w:adjustRightInd w:val="0"/>
              <w:jc w:val="both"/>
              <w:rPr>
                <w:sz w:val="22"/>
                <w:szCs w:val="22"/>
                <w:lang w:val="en-GB"/>
              </w:rPr>
            </w:pPr>
            <w:r w:rsidRPr="00021BC0">
              <w:rPr>
                <w:sz w:val="22"/>
                <w:szCs w:val="22"/>
                <w:lang w:val="en-GB"/>
              </w:rPr>
              <w:t xml:space="preserve">headquartered in </w:t>
            </w:r>
            <w:r w:rsidRPr="00021BC0">
              <w:rPr>
                <w:sz w:val="22"/>
                <w:szCs w:val="22"/>
                <w:lang w:val="ro-RO"/>
              </w:rPr>
              <w:t>[________________________],</w:t>
            </w:r>
            <w:r w:rsidRPr="00021BC0">
              <w:rPr>
                <w:sz w:val="22"/>
                <w:szCs w:val="22"/>
                <w:lang w:val="en-GB"/>
              </w:rPr>
              <w:t xml:space="preserve"> registered with the Trade Registry/equivalent body for non-resident legal person under no. </w:t>
            </w:r>
            <w:r w:rsidRPr="00021BC0">
              <w:rPr>
                <w:sz w:val="22"/>
                <w:szCs w:val="22"/>
                <w:lang w:val="ro-RO"/>
              </w:rPr>
              <w:t>[___________]</w:t>
            </w:r>
            <w:r w:rsidRPr="00021BC0">
              <w:rPr>
                <w:sz w:val="22"/>
                <w:szCs w:val="22"/>
                <w:lang w:val="en-GB"/>
              </w:rPr>
              <w:t xml:space="preserve">, having sole registration code/equivalent number for non-resident legal person </w:t>
            </w:r>
            <w:r w:rsidRPr="00021BC0">
              <w:rPr>
                <w:sz w:val="22"/>
                <w:szCs w:val="22"/>
                <w:lang w:val="ro-RO"/>
              </w:rPr>
              <w:t>[___________]</w:t>
            </w:r>
            <w:r w:rsidRPr="00021BC0">
              <w:rPr>
                <w:sz w:val="22"/>
                <w:szCs w:val="22"/>
                <w:lang w:val="en-GB"/>
              </w:rPr>
              <w:t>,</w:t>
            </w:r>
          </w:p>
          <w:p w14:paraId="049075E7" w14:textId="77777777" w:rsidR="0087451B" w:rsidRPr="00021BC0" w:rsidRDefault="0087451B" w:rsidP="00021BC0">
            <w:pPr>
              <w:autoSpaceDE w:val="0"/>
              <w:autoSpaceDN w:val="0"/>
              <w:adjustRightInd w:val="0"/>
              <w:jc w:val="both"/>
              <w:rPr>
                <w:sz w:val="22"/>
                <w:szCs w:val="22"/>
                <w:lang w:val="en-GB"/>
              </w:rPr>
            </w:pPr>
          </w:p>
          <w:p w14:paraId="3507E188" w14:textId="77777777" w:rsidR="0087451B" w:rsidRPr="00021BC0" w:rsidRDefault="0087451B" w:rsidP="00021BC0">
            <w:pPr>
              <w:autoSpaceDE w:val="0"/>
              <w:autoSpaceDN w:val="0"/>
              <w:adjustRightInd w:val="0"/>
              <w:jc w:val="both"/>
              <w:rPr>
                <w:sz w:val="22"/>
                <w:szCs w:val="22"/>
                <w:lang w:val="en-GB"/>
              </w:rPr>
            </w:pPr>
            <w:r w:rsidRPr="00021BC0">
              <w:rPr>
                <w:sz w:val="22"/>
                <w:szCs w:val="22"/>
                <w:lang w:val="en-GB"/>
              </w:rPr>
              <w:t xml:space="preserve">legally represented by </w:t>
            </w:r>
            <w:r w:rsidRPr="00021BC0">
              <w:rPr>
                <w:sz w:val="22"/>
                <w:szCs w:val="22"/>
                <w:lang w:val="ro-RO"/>
              </w:rPr>
              <w:t>[________________________]</w:t>
            </w:r>
          </w:p>
          <w:p w14:paraId="0A63E43E" w14:textId="77777777" w:rsidR="0087451B" w:rsidRPr="00021BC0" w:rsidRDefault="0087451B" w:rsidP="00021BC0">
            <w:pPr>
              <w:autoSpaceDE w:val="0"/>
              <w:autoSpaceDN w:val="0"/>
              <w:adjustRightInd w:val="0"/>
              <w:jc w:val="both"/>
              <w:rPr>
                <w:sz w:val="22"/>
                <w:szCs w:val="22"/>
                <w:lang w:val="en-GB"/>
              </w:rPr>
            </w:pPr>
          </w:p>
          <w:p w14:paraId="3537DD17" w14:textId="77777777" w:rsidR="0087451B" w:rsidRPr="00021BC0" w:rsidRDefault="0087451B" w:rsidP="00021BC0">
            <w:pPr>
              <w:autoSpaceDE w:val="0"/>
              <w:autoSpaceDN w:val="0"/>
              <w:adjustRightInd w:val="0"/>
              <w:jc w:val="both"/>
              <w:rPr>
                <w:color w:val="808080"/>
                <w:sz w:val="22"/>
                <w:szCs w:val="22"/>
                <w:lang w:val="en-GB"/>
              </w:rPr>
            </w:pPr>
            <w:r w:rsidRPr="00021BC0">
              <w:rPr>
                <w:color w:val="808080"/>
                <w:sz w:val="22"/>
                <w:szCs w:val="22"/>
                <w:lang w:val="en-GB"/>
              </w:rPr>
              <w:t>(</w:t>
            </w:r>
            <w:r w:rsidRPr="00021BC0">
              <w:rPr>
                <w:b/>
                <w:color w:val="808080"/>
                <w:sz w:val="22"/>
                <w:szCs w:val="22"/>
                <w:lang w:val="en-GB"/>
              </w:rPr>
              <w:t>ATTENTION</w:t>
            </w:r>
            <w:r w:rsidRPr="00021BC0">
              <w:rPr>
                <w:color w:val="808080"/>
                <w:sz w:val="22"/>
                <w:szCs w:val="22"/>
                <w:lang w:val="en-GB"/>
              </w:rPr>
              <w:t>! to be filled in with the first name and last name of the legal representative of the legal person shareholder, as these are provided in the documents attesting the legal representative capacity</w:t>
            </w:r>
            <w:r w:rsidRPr="00021BC0">
              <w:rPr>
                <w:color w:val="808080"/>
                <w:sz w:val="22"/>
                <w:szCs w:val="22"/>
                <w:lang w:val="ro-RO"/>
              </w:rPr>
              <w:t>)</w:t>
            </w:r>
          </w:p>
          <w:p w14:paraId="3B298888" w14:textId="77777777" w:rsidR="0087451B" w:rsidRPr="00021BC0" w:rsidRDefault="0087451B" w:rsidP="00021BC0">
            <w:pPr>
              <w:autoSpaceDE w:val="0"/>
              <w:autoSpaceDN w:val="0"/>
              <w:adjustRightInd w:val="0"/>
              <w:jc w:val="both"/>
              <w:rPr>
                <w:sz w:val="22"/>
                <w:szCs w:val="22"/>
                <w:lang w:val="en-GB"/>
              </w:rPr>
            </w:pPr>
          </w:p>
          <w:p w14:paraId="4367A6B1" w14:textId="706229CA" w:rsidR="0087451B" w:rsidRPr="00021BC0" w:rsidRDefault="0087451B" w:rsidP="00021BC0">
            <w:pPr>
              <w:autoSpaceDE w:val="0"/>
              <w:autoSpaceDN w:val="0"/>
              <w:adjustRightInd w:val="0"/>
              <w:jc w:val="both"/>
              <w:rPr>
                <w:sz w:val="22"/>
                <w:szCs w:val="22"/>
                <w:lang w:val="en-GB"/>
              </w:rPr>
            </w:pPr>
            <w:r w:rsidRPr="00021BC0">
              <w:rPr>
                <w:sz w:val="22"/>
                <w:szCs w:val="22"/>
                <w:lang w:val="en-GB"/>
              </w:rPr>
              <w:t>holding a number of [____] shares representing [____] % from a total of [____] shares issued by SN NUCLEARELECTRICA SA, registered with the Bucharest Trade Registry under no.</w:t>
            </w:r>
            <w:r w:rsidRPr="00021BC0">
              <w:rPr>
                <w:sz w:val="22"/>
                <w:szCs w:val="22"/>
                <w:lang w:val="ro-RO"/>
              </w:rPr>
              <w:t xml:space="preserve">  </w:t>
            </w:r>
            <w:bookmarkStart w:id="0" w:name="OLE_LINK36"/>
            <w:r w:rsidR="00653DA4" w:rsidRPr="00021BC0">
              <w:rPr>
                <w:color w:val="333333"/>
                <w:sz w:val="22"/>
                <w:szCs w:val="22"/>
                <w:lang w:val="it-IT"/>
              </w:rPr>
              <w:t>J1998007403409</w:t>
            </w:r>
            <w:bookmarkEnd w:id="0"/>
            <w:r w:rsidRPr="00021BC0">
              <w:rPr>
                <w:sz w:val="22"/>
                <w:szCs w:val="22"/>
                <w:lang w:val="en-GB"/>
              </w:rPr>
              <w:t xml:space="preserve">, having sole registration code 10874881  headquartered </w:t>
            </w:r>
            <w:r w:rsidR="002F0B6F" w:rsidRPr="00021BC0">
              <w:rPr>
                <w:color w:val="333333"/>
                <w:sz w:val="22"/>
                <w:szCs w:val="22"/>
                <w:lang w:val="it-IT"/>
              </w:rPr>
              <w:t>Iancu de Hunedoara Boulevard 48, Bucharest 011745</w:t>
            </w:r>
            <w:r w:rsidRPr="00021BC0">
              <w:rPr>
                <w:sz w:val="22"/>
                <w:szCs w:val="22"/>
                <w:lang w:val="ro-RO" w:eastAsia="ro-RO"/>
              </w:rPr>
              <w:t xml:space="preserve">, </w:t>
            </w:r>
            <w:r w:rsidRPr="00021BC0">
              <w:rPr>
                <w:sz w:val="22"/>
                <w:szCs w:val="22"/>
                <w:lang w:val="en-GB"/>
              </w:rPr>
              <w:t xml:space="preserve">Romania (the </w:t>
            </w:r>
            <w:r w:rsidRPr="00021BC0">
              <w:rPr>
                <w:b/>
                <w:sz w:val="22"/>
                <w:szCs w:val="22"/>
                <w:lang w:val="en-GB"/>
              </w:rPr>
              <w:t>Company</w:t>
            </w:r>
            <w:r w:rsidRPr="00021BC0">
              <w:rPr>
                <w:sz w:val="22"/>
                <w:szCs w:val="22"/>
                <w:lang w:val="en-GB"/>
              </w:rPr>
              <w:t xml:space="preserve">), </w:t>
            </w:r>
          </w:p>
          <w:p w14:paraId="7A72B39B" w14:textId="77777777" w:rsidR="0087451B" w:rsidRPr="00021BC0" w:rsidRDefault="0087451B" w:rsidP="00021BC0">
            <w:pPr>
              <w:autoSpaceDE w:val="0"/>
              <w:autoSpaceDN w:val="0"/>
              <w:adjustRightInd w:val="0"/>
              <w:jc w:val="both"/>
              <w:rPr>
                <w:sz w:val="22"/>
                <w:szCs w:val="22"/>
                <w:lang w:val="en-GB"/>
              </w:rPr>
            </w:pPr>
          </w:p>
          <w:p w14:paraId="1D614350" w14:textId="77777777" w:rsidR="0087451B" w:rsidRPr="00021BC0" w:rsidRDefault="0087451B" w:rsidP="00021BC0">
            <w:pPr>
              <w:autoSpaceDE w:val="0"/>
              <w:autoSpaceDN w:val="0"/>
              <w:adjustRightInd w:val="0"/>
              <w:jc w:val="both"/>
              <w:rPr>
                <w:sz w:val="22"/>
                <w:szCs w:val="22"/>
                <w:lang w:val="en-GB"/>
              </w:rPr>
            </w:pPr>
            <w:r w:rsidRPr="00021BC0">
              <w:rPr>
                <w:sz w:val="22"/>
                <w:szCs w:val="22"/>
                <w:lang w:val="en-GB"/>
              </w:rPr>
              <w:t>which entitles us to a number of [____] voting rights, representing [____] % of the paid-up share capital and [____] % of the total voting rights in EGMS,</w:t>
            </w:r>
          </w:p>
          <w:p w14:paraId="37600D3C" w14:textId="77777777" w:rsidR="0087451B" w:rsidRPr="00021BC0" w:rsidRDefault="0087451B" w:rsidP="00021BC0">
            <w:pPr>
              <w:autoSpaceDE w:val="0"/>
              <w:autoSpaceDN w:val="0"/>
              <w:adjustRightInd w:val="0"/>
              <w:jc w:val="both"/>
              <w:rPr>
                <w:sz w:val="22"/>
                <w:szCs w:val="22"/>
                <w:lang w:val="en-GB"/>
              </w:rPr>
            </w:pPr>
          </w:p>
          <w:p w14:paraId="7AE880F9" w14:textId="77777777" w:rsidR="0087451B" w:rsidRPr="00021BC0" w:rsidRDefault="0087451B" w:rsidP="00021BC0">
            <w:pPr>
              <w:autoSpaceDE w:val="0"/>
              <w:autoSpaceDN w:val="0"/>
              <w:adjustRightInd w:val="0"/>
              <w:jc w:val="both"/>
              <w:rPr>
                <w:sz w:val="22"/>
                <w:szCs w:val="22"/>
                <w:lang w:val="en-GB"/>
              </w:rPr>
            </w:pPr>
            <w:r w:rsidRPr="00021BC0">
              <w:rPr>
                <w:sz w:val="22"/>
                <w:szCs w:val="22"/>
                <w:lang w:val="en-GB"/>
              </w:rPr>
              <w:t xml:space="preserve">hereby empower: </w:t>
            </w:r>
          </w:p>
          <w:p w14:paraId="44A8C9EA" w14:textId="77777777" w:rsidR="0087451B" w:rsidRPr="00021BC0" w:rsidRDefault="0087451B" w:rsidP="00021BC0">
            <w:pPr>
              <w:autoSpaceDE w:val="0"/>
              <w:autoSpaceDN w:val="0"/>
              <w:adjustRightInd w:val="0"/>
              <w:jc w:val="both"/>
              <w:rPr>
                <w:sz w:val="22"/>
                <w:szCs w:val="22"/>
                <w:lang w:val="en-GB"/>
              </w:rPr>
            </w:pPr>
          </w:p>
          <w:p w14:paraId="1A5700C9" w14:textId="77777777" w:rsidR="0087451B" w:rsidRPr="00021BC0" w:rsidRDefault="0087451B" w:rsidP="00021BC0">
            <w:pPr>
              <w:autoSpaceDE w:val="0"/>
              <w:autoSpaceDN w:val="0"/>
              <w:adjustRightInd w:val="0"/>
              <w:jc w:val="both"/>
              <w:rPr>
                <w:sz w:val="22"/>
                <w:szCs w:val="22"/>
                <w:lang w:val="en-GB"/>
              </w:rPr>
            </w:pPr>
            <w:r w:rsidRPr="00021BC0">
              <w:rPr>
                <w:sz w:val="22"/>
                <w:szCs w:val="22"/>
                <w:lang w:val="en-GB"/>
              </w:rPr>
              <w:t>[________________________]</w:t>
            </w:r>
          </w:p>
          <w:p w14:paraId="16C5CC47" w14:textId="77777777" w:rsidR="0087451B" w:rsidRPr="00021BC0" w:rsidRDefault="0087451B" w:rsidP="00021BC0">
            <w:pPr>
              <w:autoSpaceDE w:val="0"/>
              <w:autoSpaceDN w:val="0"/>
              <w:adjustRightInd w:val="0"/>
              <w:jc w:val="both"/>
              <w:rPr>
                <w:sz w:val="22"/>
                <w:szCs w:val="22"/>
                <w:lang w:val="en-GB"/>
              </w:rPr>
            </w:pPr>
            <w:r w:rsidRPr="00021BC0">
              <w:rPr>
                <w:sz w:val="22"/>
                <w:szCs w:val="22"/>
                <w:lang w:val="en-GB"/>
              </w:rPr>
              <w:t xml:space="preserve"> </w:t>
            </w:r>
          </w:p>
          <w:p w14:paraId="3D3A8E8B" w14:textId="77777777" w:rsidR="0087451B" w:rsidRPr="00021BC0" w:rsidRDefault="0087451B" w:rsidP="00021BC0">
            <w:pPr>
              <w:autoSpaceDE w:val="0"/>
              <w:autoSpaceDN w:val="0"/>
              <w:adjustRightInd w:val="0"/>
              <w:jc w:val="both"/>
              <w:rPr>
                <w:color w:val="808080"/>
                <w:sz w:val="22"/>
                <w:szCs w:val="22"/>
                <w:lang w:val="en-GB"/>
              </w:rPr>
            </w:pPr>
            <w:r w:rsidRPr="00021BC0">
              <w:rPr>
                <w:color w:val="808080"/>
                <w:sz w:val="22"/>
                <w:szCs w:val="22"/>
                <w:lang w:val="en-GB"/>
              </w:rPr>
              <w:t>(</w:t>
            </w:r>
            <w:r w:rsidRPr="00021BC0">
              <w:rPr>
                <w:b/>
                <w:color w:val="808080"/>
                <w:sz w:val="22"/>
                <w:szCs w:val="22"/>
                <w:lang w:val="en-GB"/>
              </w:rPr>
              <w:t>ATTENTION</w:t>
            </w:r>
            <w:r w:rsidRPr="00021BC0">
              <w:rPr>
                <w:color w:val="808080"/>
                <w:sz w:val="22"/>
                <w:szCs w:val="22"/>
                <w:lang w:val="en-GB"/>
              </w:rPr>
              <w:t>! to be filled in with the first name and last name of the empowered individual being granted this power of attorney</w:t>
            </w:r>
            <w:r w:rsidRPr="00021BC0">
              <w:rPr>
                <w:color w:val="808080"/>
                <w:sz w:val="22"/>
                <w:szCs w:val="22"/>
                <w:lang w:val="ro-RO"/>
              </w:rPr>
              <w:t>)</w:t>
            </w:r>
            <w:r w:rsidRPr="00021BC0">
              <w:rPr>
                <w:color w:val="808080"/>
                <w:sz w:val="22"/>
                <w:szCs w:val="22"/>
                <w:lang w:val="en-GB"/>
              </w:rPr>
              <w:t xml:space="preserve"> </w:t>
            </w:r>
          </w:p>
          <w:p w14:paraId="0A7B40AB" w14:textId="77777777" w:rsidR="0087451B" w:rsidRPr="00021BC0" w:rsidRDefault="0087451B" w:rsidP="00021BC0">
            <w:pPr>
              <w:autoSpaceDE w:val="0"/>
              <w:autoSpaceDN w:val="0"/>
              <w:adjustRightInd w:val="0"/>
              <w:jc w:val="both"/>
              <w:rPr>
                <w:sz w:val="22"/>
                <w:szCs w:val="22"/>
                <w:lang w:val="en-GB"/>
              </w:rPr>
            </w:pPr>
          </w:p>
          <w:p w14:paraId="356C8F41" w14:textId="77777777" w:rsidR="0087451B" w:rsidRPr="00021BC0" w:rsidRDefault="0087451B" w:rsidP="00021BC0">
            <w:pPr>
              <w:autoSpaceDE w:val="0"/>
              <w:autoSpaceDN w:val="0"/>
              <w:adjustRightInd w:val="0"/>
              <w:jc w:val="both"/>
              <w:rPr>
                <w:sz w:val="22"/>
                <w:szCs w:val="22"/>
                <w:lang w:val="en-GB"/>
              </w:rPr>
            </w:pPr>
            <w:r w:rsidRPr="00021BC0">
              <w:rPr>
                <w:sz w:val="22"/>
                <w:szCs w:val="22"/>
                <w:lang w:val="en-GB"/>
              </w:rPr>
              <w:t xml:space="preserve">identified with identity card/passport series [____], no. [____], issued by </w:t>
            </w:r>
            <w:r w:rsidRPr="00021BC0">
              <w:rPr>
                <w:sz w:val="22"/>
                <w:szCs w:val="22"/>
                <w:lang w:val="ro-RO"/>
              </w:rPr>
              <w:t xml:space="preserve">[____], on [____], </w:t>
            </w:r>
            <w:r w:rsidRPr="00021BC0">
              <w:rPr>
                <w:sz w:val="22"/>
                <w:szCs w:val="22"/>
                <w:lang w:val="en-GB"/>
              </w:rPr>
              <w:t xml:space="preserve">personal registration number [________________________], domiciled in [________________________], </w:t>
            </w:r>
          </w:p>
          <w:p w14:paraId="20C06DC2" w14:textId="77777777" w:rsidR="0087451B" w:rsidRPr="00021BC0" w:rsidRDefault="0087451B" w:rsidP="00021BC0">
            <w:pPr>
              <w:autoSpaceDE w:val="0"/>
              <w:autoSpaceDN w:val="0"/>
              <w:adjustRightInd w:val="0"/>
              <w:jc w:val="both"/>
              <w:rPr>
                <w:sz w:val="22"/>
                <w:szCs w:val="22"/>
                <w:lang w:val="en-GB"/>
              </w:rPr>
            </w:pPr>
          </w:p>
          <w:p w14:paraId="113F6759" w14:textId="77777777" w:rsidR="0087451B" w:rsidRPr="00021BC0" w:rsidRDefault="0087451B" w:rsidP="00021BC0">
            <w:pPr>
              <w:autoSpaceDE w:val="0"/>
              <w:autoSpaceDN w:val="0"/>
              <w:adjustRightInd w:val="0"/>
              <w:jc w:val="both"/>
              <w:rPr>
                <w:b/>
                <w:sz w:val="22"/>
                <w:szCs w:val="22"/>
                <w:lang w:val="en-GB"/>
              </w:rPr>
            </w:pPr>
            <w:r w:rsidRPr="00021BC0">
              <w:rPr>
                <w:b/>
                <w:sz w:val="22"/>
                <w:szCs w:val="22"/>
                <w:lang w:val="en-GB"/>
              </w:rPr>
              <w:t>OR</w:t>
            </w:r>
          </w:p>
          <w:p w14:paraId="486C79D4" w14:textId="77777777" w:rsidR="0087451B" w:rsidRPr="00021BC0" w:rsidRDefault="0087451B" w:rsidP="00021BC0">
            <w:pPr>
              <w:autoSpaceDE w:val="0"/>
              <w:autoSpaceDN w:val="0"/>
              <w:adjustRightInd w:val="0"/>
              <w:jc w:val="both"/>
              <w:rPr>
                <w:sz w:val="22"/>
                <w:szCs w:val="22"/>
                <w:lang w:val="en-GB"/>
              </w:rPr>
            </w:pPr>
            <w:r w:rsidRPr="00021BC0">
              <w:rPr>
                <w:sz w:val="22"/>
                <w:szCs w:val="22"/>
                <w:lang w:val="en-GB"/>
              </w:rPr>
              <w:t>[________________________]</w:t>
            </w:r>
          </w:p>
          <w:p w14:paraId="048A9236" w14:textId="77777777" w:rsidR="0087451B" w:rsidRPr="00021BC0" w:rsidRDefault="0087451B" w:rsidP="00021BC0">
            <w:pPr>
              <w:autoSpaceDE w:val="0"/>
              <w:autoSpaceDN w:val="0"/>
              <w:adjustRightInd w:val="0"/>
              <w:jc w:val="both"/>
              <w:rPr>
                <w:color w:val="808080"/>
                <w:sz w:val="22"/>
                <w:szCs w:val="22"/>
                <w:lang w:val="en-GB"/>
              </w:rPr>
            </w:pPr>
            <w:r w:rsidRPr="00021BC0">
              <w:rPr>
                <w:color w:val="808080"/>
                <w:sz w:val="22"/>
                <w:szCs w:val="22"/>
                <w:lang w:val="en-GB"/>
              </w:rPr>
              <w:t>(</w:t>
            </w:r>
            <w:r w:rsidRPr="00021BC0">
              <w:rPr>
                <w:b/>
                <w:color w:val="808080"/>
                <w:sz w:val="22"/>
                <w:szCs w:val="22"/>
                <w:lang w:val="en-GB"/>
              </w:rPr>
              <w:t>ATTENTION</w:t>
            </w:r>
            <w:r w:rsidRPr="00021BC0">
              <w:rPr>
                <w:color w:val="808080"/>
                <w:sz w:val="22"/>
                <w:szCs w:val="22"/>
                <w:lang w:val="en-GB"/>
              </w:rPr>
              <w:t>! to be filled in with the legal name of the empowered legal person being granted this power of attorney</w:t>
            </w:r>
            <w:r w:rsidRPr="00021BC0">
              <w:rPr>
                <w:color w:val="808080"/>
                <w:sz w:val="22"/>
                <w:szCs w:val="22"/>
                <w:lang w:val="ro-RO"/>
              </w:rPr>
              <w:t>)</w:t>
            </w:r>
          </w:p>
          <w:p w14:paraId="5317CD13" w14:textId="77777777" w:rsidR="0087451B" w:rsidRPr="00021BC0" w:rsidRDefault="0087451B" w:rsidP="00021BC0">
            <w:pPr>
              <w:autoSpaceDE w:val="0"/>
              <w:autoSpaceDN w:val="0"/>
              <w:adjustRightInd w:val="0"/>
              <w:jc w:val="both"/>
              <w:rPr>
                <w:sz w:val="22"/>
                <w:szCs w:val="22"/>
                <w:lang w:val="en-GB"/>
              </w:rPr>
            </w:pPr>
          </w:p>
          <w:p w14:paraId="5323393A" w14:textId="77777777" w:rsidR="0087451B" w:rsidRPr="00021BC0" w:rsidRDefault="0087451B" w:rsidP="00021BC0">
            <w:pPr>
              <w:autoSpaceDE w:val="0"/>
              <w:autoSpaceDN w:val="0"/>
              <w:adjustRightInd w:val="0"/>
              <w:jc w:val="both"/>
              <w:rPr>
                <w:sz w:val="22"/>
                <w:szCs w:val="22"/>
                <w:lang w:val="en-GB"/>
              </w:rPr>
            </w:pPr>
            <w:r w:rsidRPr="00021BC0">
              <w:rPr>
                <w:sz w:val="22"/>
                <w:szCs w:val="22"/>
                <w:lang w:val="en-GB"/>
              </w:rPr>
              <w:t xml:space="preserve">headquartered in </w:t>
            </w:r>
            <w:r w:rsidRPr="00021BC0">
              <w:rPr>
                <w:sz w:val="22"/>
                <w:szCs w:val="22"/>
                <w:lang w:val="ro-RO"/>
              </w:rPr>
              <w:t>[________________________],</w:t>
            </w:r>
            <w:r w:rsidRPr="00021BC0">
              <w:rPr>
                <w:sz w:val="22"/>
                <w:szCs w:val="22"/>
                <w:lang w:val="en-GB"/>
              </w:rPr>
              <w:t xml:space="preserve"> registered with the Trade Register/equivalent body for non-resident legal person under no. </w:t>
            </w:r>
            <w:r w:rsidRPr="00021BC0">
              <w:rPr>
                <w:sz w:val="22"/>
                <w:szCs w:val="22"/>
                <w:lang w:val="ro-RO"/>
              </w:rPr>
              <w:t>[___________]</w:t>
            </w:r>
            <w:r w:rsidRPr="00021BC0">
              <w:rPr>
                <w:sz w:val="22"/>
                <w:szCs w:val="22"/>
                <w:lang w:val="en-GB"/>
              </w:rPr>
              <w:t xml:space="preserve">, having sole registration code/equivalent number for non-resident legal person </w:t>
            </w:r>
            <w:r w:rsidRPr="00021BC0">
              <w:rPr>
                <w:sz w:val="22"/>
                <w:szCs w:val="22"/>
                <w:lang w:val="ro-RO"/>
              </w:rPr>
              <w:t>[___________]</w:t>
            </w:r>
            <w:r w:rsidRPr="00021BC0">
              <w:rPr>
                <w:sz w:val="22"/>
                <w:szCs w:val="22"/>
                <w:lang w:val="en-GB"/>
              </w:rPr>
              <w:t xml:space="preserve">, </w:t>
            </w:r>
          </w:p>
          <w:p w14:paraId="0957526C" w14:textId="77777777" w:rsidR="0087451B" w:rsidRPr="00021BC0" w:rsidRDefault="0087451B" w:rsidP="00021BC0">
            <w:pPr>
              <w:autoSpaceDE w:val="0"/>
              <w:autoSpaceDN w:val="0"/>
              <w:adjustRightInd w:val="0"/>
              <w:jc w:val="both"/>
              <w:rPr>
                <w:sz w:val="22"/>
                <w:szCs w:val="22"/>
                <w:lang w:val="en-GB"/>
              </w:rPr>
            </w:pPr>
          </w:p>
          <w:p w14:paraId="76019F5F" w14:textId="77777777" w:rsidR="0087451B" w:rsidRPr="00021BC0" w:rsidRDefault="0087451B" w:rsidP="00021BC0">
            <w:pPr>
              <w:autoSpaceDE w:val="0"/>
              <w:autoSpaceDN w:val="0"/>
              <w:adjustRightInd w:val="0"/>
              <w:jc w:val="both"/>
              <w:rPr>
                <w:sz w:val="22"/>
                <w:szCs w:val="22"/>
                <w:lang w:val="en-GB"/>
              </w:rPr>
            </w:pPr>
            <w:r w:rsidRPr="00021BC0">
              <w:rPr>
                <w:sz w:val="22"/>
                <w:szCs w:val="22"/>
                <w:lang w:val="en-GB"/>
              </w:rPr>
              <w:t xml:space="preserve">legally represented by </w:t>
            </w:r>
            <w:r w:rsidRPr="00021BC0">
              <w:rPr>
                <w:sz w:val="22"/>
                <w:szCs w:val="22"/>
                <w:lang w:val="ro-RO"/>
              </w:rPr>
              <w:t>[________________________]</w:t>
            </w:r>
          </w:p>
          <w:p w14:paraId="374BEACF" w14:textId="77777777" w:rsidR="0087451B" w:rsidRPr="00021BC0" w:rsidRDefault="0087451B" w:rsidP="00021BC0">
            <w:pPr>
              <w:autoSpaceDE w:val="0"/>
              <w:autoSpaceDN w:val="0"/>
              <w:adjustRightInd w:val="0"/>
              <w:jc w:val="both"/>
              <w:rPr>
                <w:color w:val="808080"/>
                <w:sz w:val="22"/>
                <w:szCs w:val="22"/>
                <w:lang w:val="ro-RO"/>
              </w:rPr>
            </w:pPr>
            <w:r w:rsidRPr="00021BC0">
              <w:rPr>
                <w:color w:val="808080"/>
                <w:sz w:val="22"/>
                <w:szCs w:val="22"/>
                <w:lang w:val="en-GB"/>
              </w:rPr>
              <w:t>(</w:t>
            </w:r>
            <w:r w:rsidRPr="00021BC0">
              <w:rPr>
                <w:b/>
                <w:color w:val="808080"/>
                <w:sz w:val="22"/>
                <w:szCs w:val="22"/>
                <w:lang w:val="en-GB"/>
              </w:rPr>
              <w:t>ATTENTION</w:t>
            </w:r>
            <w:r w:rsidRPr="00021BC0">
              <w:rPr>
                <w:color w:val="808080"/>
                <w:sz w:val="22"/>
                <w:szCs w:val="22"/>
                <w:lang w:val="en-GB"/>
              </w:rPr>
              <w:t>! to be filled in with the first name and last name of the legal representative</w:t>
            </w:r>
            <w:r w:rsidRPr="00021BC0">
              <w:rPr>
                <w:color w:val="808080"/>
                <w:sz w:val="22"/>
                <w:szCs w:val="22"/>
                <w:lang w:val="ro-RO"/>
              </w:rPr>
              <w:t>)</w:t>
            </w:r>
          </w:p>
          <w:p w14:paraId="767BE53B" w14:textId="77777777" w:rsidR="0087451B" w:rsidRPr="00021BC0" w:rsidRDefault="0087451B" w:rsidP="00021BC0">
            <w:pPr>
              <w:autoSpaceDE w:val="0"/>
              <w:autoSpaceDN w:val="0"/>
              <w:adjustRightInd w:val="0"/>
              <w:jc w:val="both"/>
              <w:rPr>
                <w:sz w:val="22"/>
                <w:szCs w:val="22"/>
                <w:lang w:val="en-GB"/>
              </w:rPr>
            </w:pPr>
          </w:p>
          <w:p w14:paraId="0A160711" w14:textId="77777777" w:rsidR="006F1F10" w:rsidRPr="00021BC0" w:rsidRDefault="0087451B" w:rsidP="00021BC0">
            <w:pPr>
              <w:autoSpaceDE w:val="0"/>
              <w:autoSpaceDN w:val="0"/>
              <w:adjustRightInd w:val="0"/>
              <w:jc w:val="both"/>
              <w:rPr>
                <w:sz w:val="22"/>
                <w:szCs w:val="22"/>
                <w:lang w:val="en-GB"/>
              </w:rPr>
            </w:pPr>
            <w:r w:rsidRPr="00021BC0">
              <w:rPr>
                <w:sz w:val="22"/>
                <w:szCs w:val="22"/>
                <w:lang w:val="en-GB"/>
              </w:rPr>
              <w:t xml:space="preserve">identified with identity card/passport series [___], no. [_______], issued by </w:t>
            </w:r>
            <w:r w:rsidRPr="00021BC0">
              <w:rPr>
                <w:sz w:val="22"/>
                <w:szCs w:val="22"/>
                <w:lang w:val="ro-RO"/>
              </w:rPr>
              <w:t>[____], on [____],</w:t>
            </w:r>
            <w:r w:rsidRPr="00021BC0">
              <w:rPr>
                <w:sz w:val="22"/>
                <w:szCs w:val="22"/>
                <w:lang w:val="en-GB"/>
              </w:rPr>
              <w:t xml:space="preserve"> personal registration number [_____________________], domiciled in [________________________],</w:t>
            </w:r>
            <w:r w:rsidR="006F1F10" w:rsidRPr="00021BC0">
              <w:rPr>
                <w:sz w:val="22"/>
                <w:szCs w:val="22"/>
                <w:lang w:val="en-GB"/>
              </w:rPr>
              <w:t xml:space="preserve"> </w:t>
            </w:r>
          </w:p>
          <w:p w14:paraId="0A19C9C2" w14:textId="77777777" w:rsidR="006F1F10" w:rsidRPr="00021BC0" w:rsidRDefault="006F1F10" w:rsidP="00021BC0">
            <w:pPr>
              <w:autoSpaceDE w:val="0"/>
              <w:autoSpaceDN w:val="0"/>
              <w:adjustRightInd w:val="0"/>
              <w:jc w:val="both"/>
              <w:rPr>
                <w:sz w:val="22"/>
                <w:szCs w:val="22"/>
                <w:lang w:val="en-GB"/>
              </w:rPr>
            </w:pPr>
          </w:p>
          <w:p w14:paraId="1A5DBBE5" w14:textId="6C554349" w:rsidR="0087451B" w:rsidRPr="00021BC0" w:rsidRDefault="0087451B" w:rsidP="00021BC0">
            <w:pPr>
              <w:autoSpaceDE w:val="0"/>
              <w:autoSpaceDN w:val="0"/>
              <w:adjustRightInd w:val="0"/>
              <w:jc w:val="both"/>
              <w:rPr>
                <w:sz w:val="22"/>
                <w:szCs w:val="22"/>
                <w:lang w:val="en-GB"/>
              </w:rPr>
            </w:pPr>
            <w:r w:rsidRPr="00021BC0">
              <w:rPr>
                <w:sz w:val="22"/>
                <w:szCs w:val="22"/>
                <w:lang w:val="en-GB"/>
              </w:rPr>
              <w:t xml:space="preserve">as our representative in the EGMS of the Company which will take place </w:t>
            </w:r>
            <w:r w:rsidRPr="00021BC0">
              <w:rPr>
                <w:sz w:val="22"/>
                <w:szCs w:val="22"/>
              </w:rPr>
              <w:t xml:space="preserve">on </w:t>
            </w:r>
            <w:r w:rsidR="00021BC0" w:rsidRPr="00021BC0">
              <w:rPr>
                <w:sz w:val="22"/>
                <w:szCs w:val="22"/>
              </w:rPr>
              <w:t>15.07.2026</w:t>
            </w:r>
            <w:r w:rsidRPr="00021BC0">
              <w:rPr>
                <w:sz w:val="22"/>
                <w:szCs w:val="22"/>
                <w:u w:val="single"/>
              </w:rPr>
              <w:t xml:space="preserve"> at</w:t>
            </w:r>
            <w:r w:rsidR="00BB2BAC" w:rsidRPr="00021BC0">
              <w:rPr>
                <w:sz w:val="22"/>
                <w:szCs w:val="22"/>
                <w:u w:val="single"/>
              </w:rPr>
              <w:t xml:space="preserve"> </w:t>
            </w:r>
            <w:r w:rsidR="00BB2BAC" w:rsidRPr="00021BC0">
              <w:rPr>
                <w:sz w:val="22"/>
                <w:szCs w:val="22"/>
                <w:u w:val="single"/>
                <w:lang w:val="ro-RO"/>
              </w:rPr>
              <w:t>11:00</w:t>
            </w:r>
            <w:r w:rsidRPr="00021BC0">
              <w:rPr>
                <w:sz w:val="22"/>
                <w:szCs w:val="22"/>
                <w:u w:val="single"/>
              </w:rPr>
              <w:t xml:space="preserve">, (Romanian time) </w:t>
            </w:r>
            <w:bookmarkStart w:id="1" w:name="OLE_LINK17"/>
            <w:bookmarkStart w:id="2" w:name="OLE_LINK18"/>
            <w:r w:rsidR="00110D7D" w:rsidRPr="00021BC0">
              <w:rPr>
                <w:sz w:val="22"/>
                <w:szCs w:val="22"/>
                <w:u w:val="single"/>
                <w:lang w:bidi="en-US"/>
              </w:rPr>
              <w:t xml:space="preserve">at the headquarters of </w:t>
            </w:r>
            <w:proofErr w:type="spellStart"/>
            <w:r w:rsidR="00110D7D" w:rsidRPr="00021BC0">
              <w:rPr>
                <w:sz w:val="22"/>
                <w:szCs w:val="22"/>
                <w:u w:val="single"/>
                <w:lang w:bidi="en-US"/>
              </w:rPr>
              <w:t>Societatea</w:t>
            </w:r>
            <w:proofErr w:type="spellEnd"/>
            <w:r w:rsidR="00110D7D" w:rsidRPr="00021BC0">
              <w:rPr>
                <w:sz w:val="22"/>
                <w:szCs w:val="22"/>
                <w:u w:val="single"/>
                <w:lang w:bidi="en-US"/>
              </w:rPr>
              <w:t xml:space="preserve"> </w:t>
            </w:r>
            <w:proofErr w:type="spellStart"/>
            <w:r w:rsidR="00110D7D" w:rsidRPr="00021BC0">
              <w:rPr>
                <w:sz w:val="22"/>
                <w:szCs w:val="22"/>
                <w:u w:val="single"/>
                <w:lang w:bidi="en-US"/>
              </w:rPr>
              <w:t>Nationala</w:t>
            </w:r>
            <w:proofErr w:type="spellEnd"/>
            <w:r w:rsidR="00110D7D" w:rsidRPr="00021BC0">
              <w:rPr>
                <w:sz w:val="22"/>
                <w:szCs w:val="22"/>
                <w:u w:val="single"/>
                <w:lang w:bidi="en-US"/>
              </w:rPr>
              <w:t xml:space="preserve"> Nuclearelectrica SA, </w:t>
            </w:r>
            <w:proofErr w:type="spellStart"/>
            <w:r w:rsidR="00110D7D" w:rsidRPr="00021BC0">
              <w:rPr>
                <w:sz w:val="22"/>
                <w:szCs w:val="22"/>
                <w:u w:val="single"/>
                <w:lang w:bidi="en-US"/>
              </w:rPr>
              <w:t>Iancu</w:t>
            </w:r>
            <w:proofErr w:type="spellEnd"/>
            <w:r w:rsidR="00110D7D" w:rsidRPr="00021BC0">
              <w:rPr>
                <w:sz w:val="22"/>
                <w:szCs w:val="22"/>
                <w:u w:val="single"/>
                <w:lang w:bidi="en-US"/>
              </w:rPr>
              <w:t xml:space="preserve"> de Hunedoara Boulevard no 48, District 1, Bucharest, Conference Room 01.01</w:t>
            </w:r>
            <w:bookmarkEnd w:id="1"/>
            <w:bookmarkEnd w:id="2"/>
            <w:r w:rsidRPr="00021BC0">
              <w:rPr>
                <w:sz w:val="22"/>
                <w:szCs w:val="22"/>
                <w:lang w:val="ro-RO"/>
              </w:rPr>
              <w:t>,</w:t>
            </w:r>
            <w:r w:rsidRPr="00021BC0">
              <w:rPr>
                <w:sz w:val="22"/>
                <w:szCs w:val="22"/>
                <w:lang w:val="en-GB"/>
              </w:rPr>
              <w:t xml:space="preserve"> </w:t>
            </w:r>
            <w:r w:rsidRPr="00021BC0">
              <w:rPr>
                <w:sz w:val="22"/>
                <w:szCs w:val="22"/>
                <w:lang w:val="en-GB" w:eastAsia="ro-RO"/>
              </w:rPr>
              <w:t>to exercise the voting rights pertaining to our holdings registered in the shareholders registry as at the reference date, as follows:</w:t>
            </w:r>
          </w:p>
          <w:p w14:paraId="18FDFE4F" w14:textId="77777777" w:rsidR="00110D7D" w:rsidRPr="00021BC0" w:rsidRDefault="00110D7D" w:rsidP="00021BC0">
            <w:pPr>
              <w:pStyle w:val="ListParagraph"/>
              <w:autoSpaceDE w:val="0"/>
              <w:autoSpaceDN w:val="0"/>
              <w:adjustRightInd w:val="0"/>
              <w:ind w:left="0"/>
              <w:jc w:val="both"/>
              <w:rPr>
                <w:sz w:val="22"/>
                <w:szCs w:val="22"/>
                <w:lang w:val="en-GB"/>
              </w:rPr>
            </w:pPr>
            <w:bookmarkStart w:id="3" w:name="OLE_LINK53"/>
          </w:p>
          <w:p w14:paraId="34F912D2" w14:textId="77777777" w:rsidR="003C05C6" w:rsidRDefault="003C05C6" w:rsidP="003C05C6">
            <w:pPr>
              <w:pStyle w:val="ListParagraph"/>
              <w:autoSpaceDE w:val="0"/>
              <w:autoSpaceDN w:val="0"/>
              <w:adjustRightInd w:val="0"/>
              <w:ind w:left="0"/>
              <w:jc w:val="both"/>
              <w:rPr>
                <w:sz w:val="22"/>
                <w:szCs w:val="22"/>
                <w:lang w:val="en-GB"/>
              </w:rPr>
            </w:pPr>
            <w:bookmarkStart w:id="4" w:name="OLE_LINK55"/>
            <w:bookmarkStart w:id="5" w:name="OLE_LINK57"/>
            <w:bookmarkStart w:id="6" w:name="OLE_LINK42"/>
            <w:bookmarkStart w:id="7" w:name="OLE_LINK50"/>
            <w:bookmarkEnd w:id="3"/>
          </w:p>
          <w:p w14:paraId="5253D8FB" w14:textId="77777777" w:rsidR="003C05C6" w:rsidRDefault="003C05C6" w:rsidP="003C05C6">
            <w:pPr>
              <w:pStyle w:val="ListParagraph"/>
              <w:numPr>
                <w:ilvl w:val="0"/>
                <w:numId w:val="39"/>
              </w:numPr>
              <w:autoSpaceDE w:val="0"/>
              <w:autoSpaceDN w:val="0"/>
              <w:adjustRightInd w:val="0"/>
              <w:jc w:val="both"/>
              <w:rPr>
                <w:sz w:val="22"/>
                <w:szCs w:val="22"/>
                <w:lang w:val="en-GB"/>
              </w:rPr>
            </w:pPr>
            <w:bookmarkStart w:id="8" w:name="OLE_LINK47"/>
            <w:bookmarkStart w:id="9" w:name="OLE_LINK46"/>
            <w:r>
              <w:rPr>
                <w:sz w:val="22"/>
                <w:szCs w:val="22"/>
                <w:lang w:val="en-GB"/>
              </w:rPr>
              <w:t>For the item (1) on the agenda, namely</w:t>
            </w:r>
            <w:bookmarkEnd w:id="8"/>
            <w:r>
              <w:rPr>
                <w:sz w:val="22"/>
                <w:szCs w:val="22"/>
                <w:lang w:val="en-GB"/>
              </w:rPr>
              <w:t xml:space="preserve">, </w:t>
            </w:r>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14:paraId="75B7F517" w14:textId="77777777" w:rsidR="003C05C6" w:rsidRDefault="003C05C6" w:rsidP="003C05C6">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3C05C6" w14:paraId="37946B60"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D426061" w14:textId="77777777" w:rsidR="003C05C6" w:rsidRDefault="003C05C6" w:rsidP="003C05C6">
                  <w:pPr>
                    <w:jc w:val="center"/>
                    <w:rPr>
                      <w:sz w:val="22"/>
                      <w:szCs w:val="22"/>
                    </w:rPr>
                  </w:pPr>
                  <w:bookmarkStart w:id="10" w:name="OLE_LINK48"/>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67827CD"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A9BD704" w14:textId="77777777" w:rsidR="003C05C6" w:rsidRDefault="003C05C6" w:rsidP="003C05C6">
                  <w:pPr>
                    <w:jc w:val="center"/>
                    <w:rPr>
                      <w:sz w:val="22"/>
                      <w:szCs w:val="22"/>
                    </w:rPr>
                  </w:pPr>
                  <w:r>
                    <w:rPr>
                      <w:sz w:val="22"/>
                      <w:szCs w:val="22"/>
                    </w:rPr>
                    <w:t>ABSTENTION</w:t>
                  </w:r>
                </w:p>
              </w:tc>
            </w:tr>
            <w:tr w:rsidR="003C05C6" w14:paraId="2BF49CFA"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53E8212F"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B4DE3B7"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6259C93" w14:textId="77777777" w:rsidR="003C05C6" w:rsidRDefault="003C05C6" w:rsidP="003C05C6">
                  <w:pPr>
                    <w:rPr>
                      <w:sz w:val="22"/>
                      <w:szCs w:val="22"/>
                    </w:rPr>
                  </w:pPr>
                  <w:r>
                    <w:rPr>
                      <w:sz w:val="22"/>
                      <w:szCs w:val="22"/>
                    </w:rPr>
                    <w:t> </w:t>
                  </w:r>
                </w:p>
              </w:tc>
            </w:tr>
            <w:bookmarkEnd w:id="10"/>
          </w:tbl>
          <w:p w14:paraId="6236FA09" w14:textId="77777777" w:rsidR="003C05C6" w:rsidRDefault="003C05C6" w:rsidP="003C05C6">
            <w:pPr>
              <w:pStyle w:val="ListParagraph"/>
              <w:autoSpaceDE w:val="0"/>
              <w:autoSpaceDN w:val="0"/>
              <w:adjustRightInd w:val="0"/>
              <w:ind w:left="0"/>
              <w:jc w:val="both"/>
              <w:rPr>
                <w:sz w:val="22"/>
                <w:szCs w:val="22"/>
                <w:lang w:val="en-GB"/>
              </w:rPr>
            </w:pPr>
          </w:p>
          <w:bookmarkEnd w:id="4"/>
          <w:bookmarkEnd w:id="5"/>
          <w:bookmarkEnd w:id="6"/>
          <w:bookmarkEnd w:id="9"/>
          <w:p w14:paraId="72231597" w14:textId="77777777" w:rsidR="003C05C6" w:rsidRDefault="003C05C6" w:rsidP="003C05C6">
            <w:pPr>
              <w:numPr>
                <w:ilvl w:val="0"/>
                <w:numId w:val="39"/>
              </w:numPr>
              <w:jc w:val="both"/>
              <w:rPr>
                <w:sz w:val="22"/>
                <w:szCs w:val="22"/>
                <w:lang w:val="ro-RO"/>
              </w:rPr>
            </w:pPr>
            <w:r>
              <w:rPr>
                <w:sz w:val="22"/>
                <w:szCs w:val="22"/>
                <w:lang w:val="en-GB"/>
              </w:rPr>
              <w:t>For the item (2) on the agenda, namely</w:t>
            </w:r>
            <w:r>
              <w:rPr>
                <w:b/>
                <w:bCs/>
                <w:sz w:val="22"/>
                <w:szCs w:val="22"/>
                <w:lang w:val="en-GB"/>
              </w:rPr>
              <w:t xml:space="preserve"> </w:t>
            </w:r>
            <w:r>
              <w:rPr>
                <w:b/>
                <w:bCs/>
                <w:sz w:val="22"/>
                <w:szCs w:val="22"/>
              </w:rPr>
              <w:t>Approval of the increase in the value of Contract No. RUEC 872/02.06.2022</w:t>
            </w:r>
            <w:r>
              <w:rPr>
                <w:sz w:val="22"/>
                <w:szCs w:val="22"/>
              </w:rPr>
              <w:t>, concerning “</w:t>
            </w:r>
            <w:r>
              <w:rPr>
                <w:i/>
                <w:iCs/>
                <w:sz w:val="22"/>
                <w:szCs w:val="22"/>
              </w:rPr>
              <w:t xml:space="preserve">Legal assistance/consulting services related to major investment objectives as well as the Major Strategic Objectives in the Investment Strategy of </w:t>
            </w:r>
            <w:proofErr w:type="spellStart"/>
            <w:r>
              <w:rPr>
                <w:i/>
                <w:iCs/>
                <w:sz w:val="22"/>
                <w:szCs w:val="22"/>
              </w:rPr>
              <w:t>Societatea</w:t>
            </w:r>
            <w:proofErr w:type="spellEnd"/>
            <w:r>
              <w:rPr>
                <w:i/>
                <w:iCs/>
                <w:sz w:val="22"/>
                <w:szCs w:val="22"/>
              </w:rPr>
              <w:t xml:space="preserve"> </w:t>
            </w:r>
            <w:proofErr w:type="spellStart"/>
            <w:r>
              <w:rPr>
                <w:i/>
                <w:iCs/>
                <w:sz w:val="22"/>
                <w:szCs w:val="22"/>
              </w:rPr>
              <w:t>Natională</w:t>
            </w:r>
            <w:proofErr w:type="spellEnd"/>
            <w:r>
              <w:rPr>
                <w:i/>
                <w:iCs/>
                <w:sz w:val="22"/>
                <w:szCs w:val="22"/>
              </w:rPr>
              <w:t xml:space="preserve"> Nuclearelectrica S.A.</w:t>
            </w:r>
            <w:r>
              <w:rPr>
                <w:sz w:val="22"/>
                <w:szCs w:val="22"/>
              </w:rPr>
              <w:t xml:space="preserve">”, concluded by S.N. Nuclearelectrica S.A. with the American law firm </w:t>
            </w:r>
            <w:proofErr w:type="spellStart"/>
            <w:r>
              <w:rPr>
                <w:sz w:val="22"/>
                <w:szCs w:val="22"/>
              </w:rPr>
              <w:t>Hunton</w:t>
            </w:r>
            <w:proofErr w:type="spellEnd"/>
            <w:r>
              <w:rPr>
                <w:sz w:val="22"/>
                <w:szCs w:val="22"/>
              </w:rPr>
              <w:t xml:space="preserve"> Andrews </w:t>
            </w:r>
            <w:proofErr w:type="spellStart"/>
            <w:r>
              <w:rPr>
                <w:sz w:val="22"/>
                <w:szCs w:val="22"/>
              </w:rPr>
              <w:t>Kurth</w:t>
            </w:r>
            <w:proofErr w:type="spellEnd"/>
            <w:r>
              <w:rPr>
                <w:sz w:val="22"/>
                <w:szCs w:val="22"/>
              </w:rPr>
              <w:t xml:space="preserve"> LLP, with the Romanian law firms Zamfirescu </w:t>
            </w:r>
            <w:proofErr w:type="spellStart"/>
            <w:r>
              <w:rPr>
                <w:sz w:val="22"/>
                <w:szCs w:val="22"/>
              </w:rPr>
              <w:t>Racoți</w:t>
            </w:r>
            <w:proofErr w:type="spellEnd"/>
            <w:r>
              <w:rPr>
                <w:sz w:val="22"/>
                <w:szCs w:val="22"/>
              </w:rPr>
              <w:t xml:space="preserve">, Vasile &amp; Partners, Wolf </w:t>
            </w:r>
            <w:proofErr w:type="spellStart"/>
            <w:r>
              <w:rPr>
                <w:sz w:val="22"/>
                <w:szCs w:val="22"/>
              </w:rPr>
              <w:t>Theiss</w:t>
            </w:r>
            <w:proofErr w:type="spellEnd"/>
            <w:r>
              <w:rPr>
                <w:sz w:val="22"/>
                <w:szCs w:val="22"/>
              </w:rPr>
              <w:t xml:space="preserve"> Romania, and the Australian firm GNE Advisory acting as subcontractors, in accordance with the Note (point 2.1.), respectively </w:t>
            </w:r>
            <w:r>
              <w:rPr>
                <w:b/>
                <w:bCs/>
                <w:sz w:val="22"/>
                <w:szCs w:val="22"/>
              </w:rPr>
              <w:t>with a total value of 500,000 euros (excluding VAT)</w:t>
            </w:r>
            <w:r>
              <w:rPr>
                <w:sz w:val="22"/>
                <w:szCs w:val="22"/>
              </w:rPr>
              <w:t>, and with the stipulation that the aforementioned amount by which the contract in question will be supplemented will be utilized exclusively at the request of SNN, depending on the actual need for legal assistance regarding the issues listed above, so that, in the event that, for reasons not attributable to SNN, the projects mentioned above do not proceed or in the event that there is no real and actual need in this regard, these amounts will not be utilized;</w:t>
            </w:r>
          </w:p>
          <w:p w14:paraId="47003864" w14:textId="77777777" w:rsidR="003C05C6" w:rsidRDefault="003C05C6" w:rsidP="003C05C6">
            <w:pPr>
              <w:ind w:left="393"/>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3C05C6" w14:paraId="13101F7E"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E803BF4"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888E17F"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63FA7AB" w14:textId="77777777" w:rsidR="003C05C6" w:rsidRDefault="003C05C6" w:rsidP="003C05C6">
                  <w:pPr>
                    <w:jc w:val="center"/>
                    <w:rPr>
                      <w:sz w:val="22"/>
                      <w:szCs w:val="22"/>
                    </w:rPr>
                  </w:pPr>
                  <w:r>
                    <w:rPr>
                      <w:sz w:val="22"/>
                      <w:szCs w:val="22"/>
                    </w:rPr>
                    <w:t>ABSTENTION</w:t>
                  </w:r>
                </w:p>
              </w:tc>
            </w:tr>
            <w:tr w:rsidR="003C05C6" w14:paraId="75440B98"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6C94EC7A"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840FE01"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05D459A" w14:textId="77777777" w:rsidR="003C05C6" w:rsidRDefault="003C05C6" w:rsidP="003C05C6">
                  <w:pPr>
                    <w:rPr>
                      <w:sz w:val="22"/>
                      <w:szCs w:val="22"/>
                    </w:rPr>
                  </w:pPr>
                  <w:r>
                    <w:rPr>
                      <w:sz w:val="22"/>
                      <w:szCs w:val="22"/>
                    </w:rPr>
                    <w:t> </w:t>
                  </w:r>
                </w:p>
              </w:tc>
            </w:tr>
          </w:tbl>
          <w:p w14:paraId="4E7DC093" w14:textId="77777777" w:rsidR="003C05C6" w:rsidRDefault="003C05C6" w:rsidP="003C05C6">
            <w:pPr>
              <w:ind w:left="393"/>
              <w:jc w:val="both"/>
              <w:rPr>
                <w:sz w:val="22"/>
                <w:szCs w:val="22"/>
              </w:rPr>
            </w:pPr>
          </w:p>
          <w:p w14:paraId="4951B911" w14:textId="77777777" w:rsidR="003C05C6" w:rsidRDefault="003C05C6" w:rsidP="003C05C6">
            <w:pPr>
              <w:ind w:left="393"/>
              <w:jc w:val="both"/>
              <w:rPr>
                <w:sz w:val="22"/>
                <w:szCs w:val="22"/>
                <w:lang w:val="ro-RO"/>
              </w:rPr>
            </w:pPr>
          </w:p>
          <w:p w14:paraId="5F35B011" w14:textId="77777777" w:rsidR="003C05C6" w:rsidRDefault="003C05C6" w:rsidP="003C05C6">
            <w:pPr>
              <w:numPr>
                <w:ilvl w:val="0"/>
                <w:numId w:val="39"/>
              </w:numPr>
              <w:jc w:val="both"/>
              <w:rPr>
                <w:sz w:val="22"/>
                <w:szCs w:val="22"/>
                <w:lang w:val="ro-RO"/>
              </w:rPr>
            </w:pPr>
            <w:r>
              <w:rPr>
                <w:sz w:val="22"/>
                <w:szCs w:val="22"/>
                <w:lang w:val="en-GB"/>
              </w:rPr>
              <w:t>For the item (3) on the agenda, namely</w:t>
            </w:r>
            <w:r>
              <w:rPr>
                <w:b/>
                <w:bCs/>
                <w:sz w:val="22"/>
                <w:szCs w:val="22"/>
                <w:lang w:val="en-GB"/>
              </w:rPr>
              <w:t xml:space="preserve"> </w:t>
            </w:r>
            <w:r>
              <w:rPr>
                <w:b/>
                <w:bCs/>
                <w:sz w:val="22"/>
                <w:szCs w:val="22"/>
              </w:rPr>
              <w:t>Mandating the executive management of SNN (the Chief Executive Officer and the Chief Financial Officer) to negotiate and sign, with the contractual partners mentioned in the preceding point</w:t>
            </w:r>
            <w:r>
              <w:rPr>
                <w:sz w:val="22"/>
                <w:szCs w:val="22"/>
              </w:rPr>
              <w:t xml:space="preserve"> (the U.S. law firm </w:t>
            </w:r>
            <w:proofErr w:type="spellStart"/>
            <w:r>
              <w:rPr>
                <w:sz w:val="22"/>
                <w:szCs w:val="22"/>
              </w:rPr>
              <w:t>Hunton</w:t>
            </w:r>
            <w:proofErr w:type="spellEnd"/>
            <w:r>
              <w:rPr>
                <w:sz w:val="22"/>
                <w:szCs w:val="22"/>
              </w:rPr>
              <w:t xml:space="preserve"> Andrews </w:t>
            </w:r>
            <w:proofErr w:type="spellStart"/>
            <w:r>
              <w:rPr>
                <w:sz w:val="22"/>
                <w:szCs w:val="22"/>
              </w:rPr>
              <w:t>Kurth</w:t>
            </w:r>
            <w:proofErr w:type="spellEnd"/>
            <w:r>
              <w:rPr>
                <w:sz w:val="22"/>
                <w:szCs w:val="22"/>
              </w:rPr>
              <w:t xml:space="preserve"> LLP, with the Romanian law firms Zamfirescu </w:t>
            </w:r>
            <w:proofErr w:type="spellStart"/>
            <w:r>
              <w:rPr>
                <w:sz w:val="22"/>
                <w:szCs w:val="22"/>
              </w:rPr>
              <w:t>Racoți</w:t>
            </w:r>
            <w:proofErr w:type="spellEnd"/>
            <w:r>
              <w:rPr>
                <w:sz w:val="22"/>
                <w:szCs w:val="22"/>
              </w:rPr>
              <w:t xml:space="preserve">, Vasile &amp; Partners and Wolf </w:t>
            </w:r>
            <w:proofErr w:type="spellStart"/>
            <w:r>
              <w:rPr>
                <w:sz w:val="22"/>
                <w:szCs w:val="22"/>
              </w:rPr>
              <w:t>Theiss</w:t>
            </w:r>
            <w:proofErr w:type="spellEnd"/>
            <w:r>
              <w:rPr>
                <w:sz w:val="22"/>
                <w:szCs w:val="22"/>
              </w:rPr>
              <w:t xml:space="preserve"> Romania, as well as the Australian firm GNE Advisory, acting as subcontractors), </w:t>
            </w:r>
            <w:r>
              <w:rPr>
                <w:b/>
                <w:bCs/>
                <w:sz w:val="22"/>
                <w:szCs w:val="22"/>
              </w:rPr>
              <w:t>the addendum to contract no. RUEC 872/02.06.2022, which will confirm the increase in the contract value</w:t>
            </w:r>
            <w:r>
              <w:rPr>
                <w:sz w:val="22"/>
                <w:szCs w:val="22"/>
              </w:rPr>
              <w:t>, under the terms set forth in the Note;</w:t>
            </w:r>
          </w:p>
          <w:p w14:paraId="29B075C9" w14:textId="77777777" w:rsidR="003C05C6" w:rsidRDefault="003C05C6" w:rsidP="003C05C6">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3C05C6" w14:paraId="38CDB84A"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1A3724A"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6646BA8"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582DFB9" w14:textId="77777777" w:rsidR="003C05C6" w:rsidRDefault="003C05C6" w:rsidP="003C05C6">
                  <w:pPr>
                    <w:jc w:val="center"/>
                    <w:rPr>
                      <w:sz w:val="22"/>
                      <w:szCs w:val="22"/>
                    </w:rPr>
                  </w:pPr>
                  <w:r>
                    <w:rPr>
                      <w:sz w:val="22"/>
                      <w:szCs w:val="22"/>
                    </w:rPr>
                    <w:t>ABSTENTION</w:t>
                  </w:r>
                </w:p>
              </w:tc>
            </w:tr>
            <w:tr w:rsidR="003C05C6" w14:paraId="742B1A1F"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4723C0EE"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1AD4054"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E89B680" w14:textId="77777777" w:rsidR="003C05C6" w:rsidRDefault="003C05C6" w:rsidP="003C05C6">
                  <w:pPr>
                    <w:rPr>
                      <w:sz w:val="22"/>
                      <w:szCs w:val="22"/>
                    </w:rPr>
                  </w:pPr>
                  <w:r>
                    <w:rPr>
                      <w:sz w:val="22"/>
                      <w:szCs w:val="22"/>
                    </w:rPr>
                    <w:t> </w:t>
                  </w:r>
                </w:p>
              </w:tc>
            </w:tr>
          </w:tbl>
          <w:p w14:paraId="34961E5C" w14:textId="77777777" w:rsidR="003C05C6" w:rsidRDefault="003C05C6" w:rsidP="003C05C6">
            <w:pPr>
              <w:ind w:left="284"/>
              <w:jc w:val="both"/>
              <w:rPr>
                <w:sz w:val="22"/>
                <w:szCs w:val="22"/>
                <w:lang w:val="ro-RO"/>
              </w:rPr>
            </w:pPr>
          </w:p>
          <w:p w14:paraId="7E177613" w14:textId="77777777" w:rsidR="003C05C6" w:rsidRDefault="003C05C6" w:rsidP="003C05C6">
            <w:pPr>
              <w:numPr>
                <w:ilvl w:val="0"/>
                <w:numId w:val="39"/>
              </w:numPr>
              <w:jc w:val="both"/>
              <w:rPr>
                <w:sz w:val="22"/>
                <w:szCs w:val="22"/>
                <w:lang w:val="ro-RO"/>
              </w:rPr>
            </w:pPr>
            <w:r>
              <w:rPr>
                <w:b/>
                <w:bCs/>
                <w:sz w:val="22"/>
                <w:szCs w:val="22"/>
                <w:lang w:val="ro-RO"/>
              </w:rPr>
              <w:t xml:space="preserve"> </w:t>
            </w:r>
            <w:r>
              <w:rPr>
                <w:sz w:val="22"/>
                <w:szCs w:val="22"/>
                <w:lang w:val="en-GB"/>
              </w:rPr>
              <w:t>For the item (4) on the agenda, namely</w:t>
            </w:r>
            <w:r>
              <w:rPr>
                <w:b/>
                <w:bCs/>
                <w:sz w:val="22"/>
                <w:szCs w:val="22"/>
                <w:lang w:val="en-GB"/>
              </w:rPr>
              <w:t xml:space="preserve"> </w:t>
            </w:r>
            <w:r>
              <w:rPr>
                <w:b/>
                <w:bCs/>
                <w:sz w:val="22"/>
                <w:szCs w:val="22"/>
              </w:rPr>
              <w:t>Approval of the contracting of specialized legal services for assistance, consultation, and/or representation regarding the investment projects included in the 2025–2030 Investment Strategy, with a view to 2035, of S.N. Nuclearelectrica S.A., including aspects related to the financing of these projects and other related matters concerning these projects,</w:t>
            </w:r>
            <w:r>
              <w:rPr>
                <w:sz w:val="22"/>
                <w:szCs w:val="22"/>
              </w:rPr>
              <w:t xml:space="preserve"> under the conditions detailed in the Note, in section 2.2., namely these services will have </w:t>
            </w:r>
            <w:r>
              <w:rPr>
                <w:b/>
                <w:bCs/>
                <w:sz w:val="22"/>
                <w:szCs w:val="22"/>
              </w:rPr>
              <w:t>a total value of 5,500,000 euros (excluding VAT),</w:t>
            </w:r>
            <w:r>
              <w:rPr>
                <w:sz w:val="22"/>
                <w:szCs w:val="22"/>
              </w:rPr>
              <w:t xml:space="preserve"> the contract will be awarded in two lots: Lot 1, which covers aspects related to international law, and Lot 2, which covers aspects related to national law and European law (Community legislation), and the value of the contracts will be utilized exclusively at the request of SNN, depending on the actual needs for legal assistance/consultancy or representation in the matters listed above, such that, in the event that, for reasons not attributable to SNN, the aforementioned projects do not proceed or in the event that there is no actual need for such services, no amounts from the aforementioned value will be utilized, with the proviso that the amounts necessary to cover the costs of contracting these services will be borne from SNN’s own funds and will be provided for in the company’s annual budgets, with any unspent amounts to be carried forward into SNN’s budgets in subsequent years;</w:t>
            </w:r>
          </w:p>
          <w:p w14:paraId="6519C21E" w14:textId="77777777" w:rsidR="003C05C6" w:rsidRDefault="003C05C6" w:rsidP="003C05C6">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3C05C6" w14:paraId="50D2F463"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838E59F"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9CDCDBE"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75AC8B7" w14:textId="77777777" w:rsidR="003C05C6" w:rsidRDefault="003C05C6" w:rsidP="003C05C6">
                  <w:pPr>
                    <w:jc w:val="center"/>
                    <w:rPr>
                      <w:sz w:val="22"/>
                      <w:szCs w:val="22"/>
                    </w:rPr>
                  </w:pPr>
                  <w:r>
                    <w:rPr>
                      <w:sz w:val="22"/>
                      <w:szCs w:val="22"/>
                    </w:rPr>
                    <w:t>ABSTENTION</w:t>
                  </w:r>
                </w:p>
              </w:tc>
            </w:tr>
            <w:tr w:rsidR="003C05C6" w14:paraId="36900288"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47F666FC"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2D9B666"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53753A1" w14:textId="77777777" w:rsidR="003C05C6" w:rsidRDefault="003C05C6" w:rsidP="003C05C6">
                  <w:pPr>
                    <w:rPr>
                      <w:sz w:val="22"/>
                      <w:szCs w:val="22"/>
                    </w:rPr>
                  </w:pPr>
                  <w:r>
                    <w:rPr>
                      <w:sz w:val="22"/>
                      <w:szCs w:val="22"/>
                    </w:rPr>
                    <w:t> </w:t>
                  </w:r>
                </w:p>
              </w:tc>
            </w:tr>
          </w:tbl>
          <w:p w14:paraId="4DBDFA57" w14:textId="77777777" w:rsidR="003C05C6" w:rsidRDefault="003C05C6" w:rsidP="003C05C6">
            <w:pPr>
              <w:jc w:val="both"/>
              <w:rPr>
                <w:sz w:val="22"/>
                <w:szCs w:val="22"/>
                <w:lang w:val="ro-RO"/>
              </w:rPr>
            </w:pPr>
          </w:p>
          <w:p w14:paraId="0C39BAC5" w14:textId="77777777" w:rsidR="003C05C6" w:rsidRDefault="003C05C6" w:rsidP="003C05C6">
            <w:pPr>
              <w:numPr>
                <w:ilvl w:val="0"/>
                <w:numId w:val="39"/>
              </w:numPr>
              <w:jc w:val="both"/>
              <w:rPr>
                <w:sz w:val="22"/>
                <w:szCs w:val="22"/>
                <w:lang w:val="ro-RO"/>
              </w:rPr>
            </w:pPr>
            <w:r>
              <w:rPr>
                <w:sz w:val="22"/>
                <w:szCs w:val="22"/>
                <w:lang w:val="en-GB"/>
              </w:rPr>
              <w:lastRenderedPageBreak/>
              <w:t>For the item (5) on the agenda, namely</w:t>
            </w:r>
            <w:r>
              <w:rPr>
                <w:b/>
                <w:bCs/>
                <w:sz w:val="22"/>
                <w:szCs w:val="22"/>
                <w:lang w:val="en-GB"/>
              </w:rPr>
              <w:t xml:space="preserve"> </w:t>
            </w:r>
            <w:r>
              <w:rPr>
                <w:b/>
                <w:bCs/>
                <w:sz w:val="22"/>
                <w:szCs w:val="22"/>
              </w:rPr>
              <w:t>Mandating the executive management of SNN</w:t>
            </w:r>
            <w:r>
              <w:rPr>
                <w:sz w:val="22"/>
                <w:szCs w:val="22"/>
              </w:rPr>
              <w:t xml:space="preserve"> (the Chief Executive Officer and the Chief Financial Officer) </w:t>
            </w:r>
            <w:r>
              <w:rPr>
                <w:b/>
                <w:bCs/>
                <w:sz w:val="22"/>
                <w:szCs w:val="22"/>
              </w:rPr>
              <w:t>to conduct the selection process for the firms/companies/law firms that will provide the legal services mentioned in point 4), to negotiate and sign the legal service contracts mentioned in the preceding point 4)</w:t>
            </w:r>
            <w:r>
              <w:rPr>
                <w:sz w:val="22"/>
                <w:szCs w:val="22"/>
              </w:rPr>
              <w:t xml:space="preserve">, under the conditions detailed in the Note, with subsequent notification to the SNN Board of Directors, </w:t>
            </w:r>
            <w:r>
              <w:rPr>
                <w:b/>
                <w:bCs/>
                <w:sz w:val="22"/>
                <w:szCs w:val="22"/>
              </w:rPr>
              <w:t>as well as to negotiate and sign any addenda to the contracts to be concluded in accordance with point 4) above</w:t>
            </w:r>
            <w:r>
              <w:rPr>
                <w:sz w:val="22"/>
                <w:szCs w:val="22"/>
              </w:rPr>
              <w:t xml:space="preserve">, </w:t>
            </w:r>
            <w:r>
              <w:rPr>
                <w:b/>
                <w:bCs/>
                <w:sz w:val="22"/>
                <w:szCs w:val="22"/>
              </w:rPr>
              <w:t>which shall not alter the value of these contracts,</w:t>
            </w:r>
            <w:r>
              <w:rPr>
                <w:sz w:val="22"/>
                <w:szCs w:val="22"/>
              </w:rPr>
              <w:t xml:space="preserve"> with subsequent notification to the SNN Board of Directors;</w:t>
            </w:r>
          </w:p>
          <w:p w14:paraId="1DBEBEE8" w14:textId="77777777" w:rsidR="003C05C6" w:rsidRDefault="003C05C6" w:rsidP="003C05C6">
            <w:pPr>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3C05C6" w14:paraId="69E1360C"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9AE8B9F"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82F1538"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14E09F8" w14:textId="77777777" w:rsidR="003C05C6" w:rsidRDefault="003C05C6" w:rsidP="003C05C6">
                  <w:pPr>
                    <w:jc w:val="center"/>
                    <w:rPr>
                      <w:sz w:val="22"/>
                      <w:szCs w:val="22"/>
                    </w:rPr>
                  </w:pPr>
                  <w:r>
                    <w:rPr>
                      <w:sz w:val="22"/>
                      <w:szCs w:val="22"/>
                    </w:rPr>
                    <w:t>ABSTENTION</w:t>
                  </w:r>
                </w:p>
              </w:tc>
            </w:tr>
            <w:tr w:rsidR="003C05C6" w14:paraId="2CA7E1B4"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7FE36B15"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2900714"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A6C6D3E" w14:textId="77777777" w:rsidR="003C05C6" w:rsidRDefault="003C05C6" w:rsidP="003C05C6">
                  <w:pPr>
                    <w:rPr>
                      <w:sz w:val="22"/>
                      <w:szCs w:val="22"/>
                    </w:rPr>
                  </w:pPr>
                  <w:r>
                    <w:rPr>
                      <w:sz w:val="22"/>
                      <w:szCs w:val="22"/>
                    </w:rPr>
                    <w:t> </w:t>
                  </w:r>
                </w:p>
              </w:tc>
            </w:tr>
          </w:tbl>
          <w:p w14:paraId="3F8A8BBC" w14:textId="77777777" w:rsidR="003C05C6" w:rsidRDefault="003C05C6" w:rsidP="003C05C6">
            <w:pPr>
              <w:ind w:left="284"/>
              <w:jc w:val="both"/>
              <w:rPr>
                <w:sz w:val="22"/>
                <w:szCs w:val="22"/>
                <w:lang w:val="ro-RO"/>
              </w:rPr>
            </w:pPr>
          </w:p>
          <w:p w14:paraId="411F80DE" w14:textId="77777777" w:rsidR="003C05C6" w:rsidRDefault="003C05C6" w:rsidP="003C05C6">
            <w:pPr>
              <w:numPr>
                <w:ilvl w:val="0"/>
                <w:numId w:val="39"/>
              </w:numPr>
              <w:jc w:val="both"/>
              <w:rPr>
                <w:sz w:val="22"/>
                <w:szCs w:val="22"/>
                <w:lang w:val="ro-RO"/>
              </w:rPr>
            </w:pPr>
            <w:r>
              <w:rPr>
                <w:sz w:val="22"/>
                <w:szCs w:val="22"/>
                <w:lang w:val="en-GB"/>
              </w:rPr>
              <w:t>For the item (6) on the agenda, namely</w:t>
            </w:r>
            <w:r>
              <w:rPr>
                <w:b/>
                <w:bCs/>
                <w:sz w:val="22"/>
                <w:szCs w:val="22"/>
                <w:lang w:val="en-GB"/>
              </w:rPr>
              <w:t xml:space="preserve"> </w:t>
            </w:r>
            <w:r>
              <w:rPr>
                <w:b/>
                <w:bCs/>
                <w:sz w:val="22"/>
                <w:szCs w:val="22"/>
              </w:rPr>
              <w:t>Approval of an additional budget of 800,000 euros (excluding VAT), for the continued contracting, in the situations detailed in the Note under point 2.3, of legal assistance/consulting and representation services for current issues and ongoing disputes, other than those related to investment activities and those concerning the financing and guaranteeing of large investment projects, which are the subject of points 2.1 and 2.2. of the Note (</w:t>
            </w:r>
            <w:r>
              <w:rPr>
                <w:sz w:val="22"/>
                <w:szCs w:val="22"/>
              </w:rPr>
              <w:t>this category also includes disputes before common law courts or domestic and/or international arbitration tribunals regarding the performance of contracts related to major investment projects, including those related to international financing for such projects)</w:t>
            </w:r>
            <w:r>
              <w:rPr>
                <w:b/>
                <w:bCs/>
                <w:sz w:val="22"/>
                <w:szCs w:val="22"/>
              </w:rPr>
              <w:t>,</w:t>
            </w:r>
            <w:r>
              <w:rPr>
                <w:sz w:val="22"/>
                <w:szCs w:val="22"/>
              </w:rPr>
              <w:t xml:space="preserve"> the procurement of these services shall be ensured in compliance with the principles governing procurement law, namely competitiveness, transparency, non-discrimination, equal treatment, proportionality, and efficient use of funds, and in compliance with the requirements/conditions set forth in point 2.3 of the Note. Furthermore, the contracting of these services, as referred to in point 2.3 of the Note, shall be carried out whenever necessary, by decision of the company’s management, based on specific supporting documents that will justify the necessity and appropriateness of the procurement and will explain the criteria for selecting a particular firm or law firm;</w:t>
            </w:r>
          </w:p>
          <w:p w14:paraId="709F88C1" w14:textId="77777777" w:rsidR="003C05C6" w:rsidRDefault="003C05C6" w:rsidP="003C05C6">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3C05C6" w14:paraId="0F5504BE"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34E5896"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FA951B9"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DB1213C" w14:textId="77777777" w:rsidR="003C05C6" w:rsidRDefault="003C05C6" w:rsidP="003C05C6">
                  <w:pPr>
                    <w:jc w:val="center"/>
                    <w:rPr>
                      <w:sz w:val="22"/>
                      <w:szCs w:val="22"/>
                    </w:rPr>
                  </w:pPr>
                  <w:r>
                    <w:rPr>
                      <w:sz w:val="22"/>
                      <w:szCs w:val="22"/>
                    </w:rPr>
                    <w:t>ABSTENTION</w:t>
                  </w:r>
                </w:p>
              </w:tc>
            </w:tr>
            <w:tr w:rsidR="003C05C6" w14:paraId="16ABE7DF"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4BA3AFEF"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1A14587"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2F546DB" w14:textId="77777777" w:rsidR="003C05C6" w:rsidRDefault="003C05C6" w:rsidP="003C05C6">
                  <w:pPr>
                    <w:rPr>
                      <w:sz w:val="22"/>
                      <w:szCs w:val="22"/>
                    </w:rPr>
                  </w:pPr>
                  <w:r>
                    <w:rPr>
                      <w:sz w:val="22"/>
                      <w:szCs w:val="22"/>
                    </w:rPr>
                    <w:t> </w:t>
                  </w:r>
                </w:p>
              </w:tc>
            </w:tr>
          </w:tbl>
          <w:p w14:paraId="5BEB2536" w14:textId="77777777" w:rsidR="003C05C6" w:rsidRDefault="003C05C6" w:rsidP="003C05C6">
            <w:pPr>
              <w:jc w:val="both"/>
              <w:rPr>
                <w:sz w:val="22"/>
                <w:szCs w:val="22"/>
                <w:lang w:val="ro-RO"/>
              </w:rPr>
            </w:pPr>
          </w:p>
          <w:p w14:paraId="66FF793B" w14:textId="77777777" w:rsidR="003C05C6" w:rsidRDefault="003C05C6" w:rsidP="003C05C6">
            <w:pPr>
              <w:numPr>
                <w:ilvl w:val="0"/>
                <w:numId w:val="39"/>
              </w:numPr>
              <w:jc w:val="both"/>
              <w:rPr>
                <w:sz w:val="22"/>
                <w:szCs w:val="22"/>
                <w:lang w:val="ro-RO"/>
              </w:rPr>
            </w:pPr>
            <w:r>
              <w:rPr>
                <w:sz w:val="22"/>
                <w:szCs w:val="22"/>
                <w:lang w:val="en-GB"/>
              </w:rPr>
              <w:t>For the item (7) on the agenda, namely</w:t>
            </w:r>
            <w:r>
              <w:rPr>
                <w:b/>
                <w:bCs/>
                <w:sz w:val="22"/>
                <w:szCs w:val="22"/>
                <w:lang w:val="en-GB"/>
              </w:rPr>
              <w:t xml:space="preserve"> </w:t>
            </w:r>
            <w:r>
              <w:rPr>
                <w:b/>
                <w:bCs/>
                <w:sz w:val="22"/>
                <w:szCs w:val="22"/>
              </w:rPr>
              <w:t>Mandating the executive management of SNN</w:t>
            </w:r>
            <w:r>
              <w:rPr>
                <w:sz w:val="22"/>
                <w:szCs w:val="22"/>
              </w:rPr>
              <w:t xml:space="preserve"> (the Chief Executive Officer and the Chief Financial Officer) </w:t>
            </w:r>
            <w:r>
              <w:rPr>
                <w:b/>
                <w:bCs/>
                <w:sz w:val="22"/>
                <w:szCs w:val="22"/>
              </w:rPr>
              <w:t>to carry out,</w:t>
            </w:r>
            <w:r>
              <w:rPr>
                <w:sz w:val="22"/>
                <w:szCs w:val="22"/>
              </w:rPr>
              <w:t xml:space="preserve"> in all situations where it is necessary, as mentioned in point 6) above, </w:t>
            </w:r>
            <w:r>
              <w:rPr>
                <w:b/>
                <w:bCs/>
                <w:sz w:val="22"/>
                <w:szCs w:val="22"/>
              </w:rPr>
              <w:t>the procedures for selecting law firms and to sign the respective orders/contracts for legal services with them</w:t>
            </w:r>
            <w:r>
              <w:rPr>
                <w:sz w:val="22"/>
                <w:szCs w:val="22"/>
              </w:rPr>
              <w:t>.</w:t>
            </w:r>
          </w:p>
          <w:p w14:paraId="71DACCDC" w14:textId="77777777" w:rsidR="003C05C6" w:rsidRDefault="003C05C6" w:rsidP="003C05C6">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3C05C6" w14:paraId="4C56C4B7"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1F1FA7F"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B23CD99"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7936356" w14:textId="77777777" w:rsidR="003C05C6" w:rsidRDefault="003C05C6" w:rsidP="003C05C6">
                  <w:pPr>
                    <w:jc w:val="center"/>
                    <w:rPr>
                      <w:sz w:val="22"/>
                      <w:szCs w:val="22"/>
                    </w:rPr>
                  </w:pPr>
                  <w:r>
                    <w:rPr>
                      <w:sz w:val="22"/>
                      <w:szCs w:val="22"/>
                    </w:rPr>
                    <w:t>ABSTENTION</w:t>
                  </w:r>
                </w:p>
              </w:tc>
            </w:tr>
            <w:tr w:rsidR="003C05C6" w14:paraId="1A2C8AC3"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37C57E97"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E964617"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60BB506" w14:textId="77777777" w:rsidR="003C05C6" w:rsidRDefault="003C05C6" w:rsidP="003C05C6">
                  <w:pPr>
                    <w:rPr>
                      <w:sz w:val="22"/>
                      <w:szCs w:val="22"/>
                    </w:rPr>
                  </w:pPr>
                  <w:r>
                    <w:rPr>
                      <w:sz w:val="22"/>
                      <w:szCs w:val="22"/>
                    </w:rPr>
                    <w:t> </w:t>
                  </w:r>
                </w:p>
              </w:tc>
            </w:tr>
          </w:tbl>
          <w:p w14:paraId="39D41DAD" w14:textId="77777777" w:rsidR="003C05C6" w:rsidRDefault="003C05C6" w:rsidP="003C05C6">
            <w:pPr>
              <w:jc w:val="both"/>
              <w:rPr>
                <w:sz w:val="22"/>
                <w:szCs w:val="22"/>
                <w:lang w:val="ro-RO"/>
              </w:rPr>
            </w:pPr>
          </w:p>
          <w:p w14:paraId="19835097" w14:textId="77777777" w:rsidR="003C05C6" w:rsidRDefault="003C05C6" w:rsidP="003C05C6">
            <w:pPr>
              <w:numPr>
                <w:ilvl w:val="0"/>
                <w:numId w:val="39"/>
              </w:numPr>
              <w:ind w:left="284" w:hanging="284"/>
              <w:jc w:val="both"/>
              <w:rPr>
                <w:sz w:val="22"/>
                <w:szCs w:val="22"/>
                <w:lang w:val="ro-RO"/>
              </w:rPr>
            </w:pPr>
            <w:r>
              <w:rPr>
                <w:sz w:val="22"/>
                <w:szCs w:val="22"/>
                <w:lang w:val="en-GB"/>
              </w:rPr>
              <w:t>For the item (8) on the agenda, namely</w:t>
            </w:r>
            <w:r>
              <w:rPr>
                <w:b/>
                <w:bCs/>
                <w:sz w:val="22"/>
                <w:szCs w:val="22"/>
                <w:lang w:val="en-GB"/>
              </w:rPr>
              <w:t xml:space="preserve"> </w:t>
            </w:r>
            <w:bookmarkStart w:id="11" w:name="OLE_LINK51"/>
            <w:r>
              <w:rPr>
                <w:b/>
                <w:bCs/>
                <w:sz w:val="22"/>
                <w:szCs w:val="22"/>
              </w:rPr>
              <w:t xml:space="preserve">Approval of </w:t>
            </w:r>
            <w:r>
              <w:rPr>
                <w:sz w:val="22"/>
                <w:szCs w:val="22"/>
              </w:rPr>
              <w:t xml:space="preserve">the dissolution/closure/deregistration of the work point office of </w:t>
            </w:r>
            <w:proofErr w:type="spellStart"/>
            <w:r>
              <w:rPr>
                <w:sz w:val="22"/>
                <w:szCs w:val="22"/>
              </w:rPr>
              <w:t>Societatea</w:t>
            </w:r>
            <w:proofErr w:type="spellEnd"/>
            <w:r>
              <w:rPr>
                <w:sz w:val="22"/>
                <w:szCs w:val="22"/>
              </w:rPr>
              <w:t xml:space="preserve"> </w:t>
            </w:r>
            <w:proofErr w:type="spellStart"/>
            <w:r>
              <w:rPr>
                <w:sz w:val="22"/>
                <w:szCs w:val="22"/>
              </w:rPr>
              <w:t>Natională</w:t>
            </w:r>
            <w:proofErr w:type="spellEnd"/>
            <w:r>
              <w:rPr>
                <w:sz w:val="22"/>
                <w:szCs w:val="22"/>
              </w:rPr>
              <w:t xml:space="preserve"> “Nuclearelectrica” S.A. located in </w:t>
            </w:r>
            <w:proofErr w:type="spellStart"/>
            <w:r>
              <w:rPr>
                <w:sz w:val="22"/>
                <w:szCs w:val="22"/>
              </w:rPr>
              <w:t>Rascolesti</w:t>
            </w:r>
            <w:proofErr w:type="spellEnd"/>
            <w:r>
              <w:rPr>
                <w:sz w:val="22"/>
                <w:szCs w:val="22"/>
              </w:rPr>
              <w:t xml:space="preserve"> Village, </w:t>
            </w:r>
            <w:proofErr w:type="spellStart"/>
            <w:r>
              <w:rPr>
                <w:sz w:val="22"/>
                <w:szCs w:val="22"/>
              </w:rPr>
              <w:t>Izvoru</w:t>
            </w:r>
            <w:proofErr w:type="spellEnd"/>
            <w:r>
              <w:rPr>
                <w:sz w:val="22"/>
                <w:szCs w:val="22"/>
              </w:rPr>
              <w:t xml:space="preserve"> </w:t>
            </w:r>
            <w:proofErr w:type="spellStart"/>
            <w:r>
              <w:rPr>
                <w:sz w:val="22"/>
                <w:szCs w:val="22"/>
              </w:rPr>
              <w:t>Barzii</w:t>
            </w:r>
            <w:proofErr w:type="spellEnd"/>
            <w:r>
              <w:rPr>
                <w:sz w:val="22"/>
                <w:szCs w:val="22"/>
              </w:rPr>
              <w:t xml:space="preserve"> Commune, </w:t>
            </w:r>
            <w:proofErr w:type="spellStart"/>
            <w:r>
              <w:rPr>
                <w:sz w:val="22"/>
                <w:szCs w:val="22"/>
              </w:rPr>
              <w:t>Calea</w:t>
            </w:r>
            <w:proofErr w:type="spellEnd"/>
            <w:r>
              <w:rPr>
                <w:sz w:val="22"/>
                <w:szCs w:val="22"/>
              </w:rPr>
              <w:t xml:space="preserve"> </w:t>
            </w:r>
            <w:proofErr w:type="spellStart"/>
            <w:r>
              <w:rPr>
                <w:sz w:val="22"/>
                <w:szCs w:val="22"/>
              </w:rPr>
              <w:t>Targul</w:t>
            </w:r>
            <w:proofErr w:type="spellEnd"/>
            <w:r>
              <w:rPr>
                <w:sz w:val="22"/>
                <w:szCs w:val="22"/>
              </w:rPr>
              <w:t xml:space="preserve"> </w:t>
            </w:r>
            <w:proofErr w:type="spellStart"/>
            <w:r>
              <w:rPr>
                <w:sz w:val="22"/>
                <w:szCs w:val="22"/>
              </w:rPr>
              <w:t>Jiului</w:t>
            </w:r>
            <w:proofErr w:type="spellEnd"/>
            <w:r>
              <w:rPr>
                <w:sz w:val="22"/>
                <w:szCs w:val="22"/>
              </w:rPr>
              <w:t xml:space="preserve">, km 7, </w:t>
            </w:r>
            <w:proofErr w:type="spellStart"/>
            <w:r>
              <w:rPr>
                <w:sz w:val="22"/>
                <w:szCs w:val="22"/>
              </w:rPr>
              <w:t>Mehedinti</w:t>
            </w:r>
            <w:proofErr w:type="spellEnd"/>
            <w:r>
              <w:rPr>
                <w:sz w:val="22"/>
                <w:szCs w:val="22"/>
              </w:rPr>
              <w:t xml:space="preserve"> County, Administrative Pavilion Building, 3rd floor, Room No. 3.</w:t>
            </w:r>
            <w:bookmarkEnd w:id="11"/>
          </w:p>
          <w:p w14:paraId="5DB7630E" w14:textId="77777777" w:rsidR="003C05C6" w:rsidRDefault="003C05C6" w:rsidP="003C05C6">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3C05C6" w14:paraId="28DD1DD3"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F6004BF"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1A30C7A"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72245D0" w14:textId="77777777" w:rsidR="003C05C6" w:rsidRDefault="003C05C6" w:rsidP="003C05C6">
                  <w:pPr>
                    <w:jc w:val="center"/>
                    <w:rPr>
                      <w:sz w:val="22"/>
                      <w:szCs w:val="22"/>
                    </w:rPr>
                  </w:pPr>
                  <w:r>
                    <w:rPr>
                      <w:sz w:val="22"/>
                      <w:szCs w:val="22"/>
                    </w:rPr>
                    <w:t>ABSTENTION</w:t>
                  </w:r>
                </w:p>
              </w:tc>
            </w:tr>
            <w:tr w:rsidR="003C05C6" w14:paraId="22064258"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45CDDDC0"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5C0EE23"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57C70F5" w14:textId="77777777" w:rsidR="003C05C6" w:rsidRDefault="003C05C6" w:rsidP="003C05C6">
                  <w:pPr>
                    <w:rPr>
                      <w:sz w:val="22"/>
                      <w:szCs w:val="22"/>
                    </w:rPr>
                  </w:pPr>
                  <w:r>
                    <w:rPr>
                      <w:sz w:val="22"/>
                      <w:szCs w:val="22"/>
                    </w:rPr>
                    <w:t> </w:t>
                  </w:r>
                </w:p>
              </w:tc>
            </w:tr>
          </w:tbl>
          <w:p w14:paraId="652BED8D" w14:textId="77777777" w:rsidR="003C05C6" w:rsidRDefault="003C05C6" w:rsidP="003C05C6">
            <w:pPr>
              <w:jc w:val="both"/>
              <w:rPr>
                <w:sz w:val="22"/>
                <w:szCs w:val="22"/>
                <w:lang w:val="ro-RO"/>
              </w:rPr>
            </w:pPr>
          </w:p>
          <w:p w14:paraId="61453447" w14:textId="77777777" w:rsidR="003C05C6" w:rsidRDefault="003C05C6" w:rsidP="003C05C6">
            <w:pPr>
              <w:numPr>
                <w:ilvl w:val="0"/>
                <w:numId w:val="39"/>
              </w:numPr>
              <w:jc w:val="both"/>
              <w:rPr>
                <w:sz w:val="22"/>
                <w:szCs w:val="22"/>
                <w:lang w:val="ro-RO"/>
              </w:rPr>
            </w:pPr>
            <w:r>
              <w:rPr>
                <w:sz w:val="22"/>
                <w:szCs w:val="22"/>
                <w:lang w:val="en-GB"/>
              </w:rPr>
              <w:t>For the item (9) on the agenda, namely</w:t>
            </w:r>
            <w:r>
              <w:rPr>
                <w:b/>
                <w:bCs/>
                <w:sz w:val="22"/>
                <w:szCs w:val="22"/>
                <w:lang w:val="en-GB"/>
              </w:rPr>
              <w:t xml:space="preserve"> </w:t>
            </w:r>
            <w:r>
              <w:rPr>
                <w:b/>
                <w:bCs/>
                <w:sz w:val="22"/>
                <w:szCs w:val="22"/>
              </w:rPr>
              <w:t>Approval</w:t>
            </w:r>
            <w:r>
              <w:rPr>
                <w:sz w:val="22"/>
                <w:szCs w:val="22"/>
              </w:rPr>
              <w:t xml:space="preserve"> of the establishment of a work point office of </w:t>
            </w:r>
            <w:proofErr w:type="spellStart"/>
            <w:r>
              <w:rPr>
                <w:sz w:val="22"/>
                <w:szCs w:val="22"/>
              </w:rPr>
              <w:t>Societatea</w:t>
            </w:r>
            <w:proofErr w:type="spellEnd"/>
            <w:r>
              <w:rPr>
                <w:sz w:val="22"/>
                <w:szCs w:val="22"/>
              </w:rPr>
              <w:t xml:space="preserve"> </w:t>
            </w:r>
            <w:proofErr w:type="spellStart"/>
            <w:r>
              <w:rPr>
                <w:sz w:val="22"/>
                <w:szCs w:val="22"/>
              </w:rPr>
              <w:t>Natională</w:t>
            </w:r>
            <w:proofErr w:type="spellEnd"/>
            <w:r>
              <w:rPr>
                <w:sz w:val="22"/>
                <w:szCs w:val="22"/>
              </w:rPr>
              <w:t xml:space="preserve"> “Nuclearelectrica” S.A., located at the ICSI </w:t>
            </w:r>
            <w:proofErr w:type="spellStart"/>
            <w:r>
              <w:rPr>
                <w:sz w:val="22"/>
                <w:szCs w:val="22"/>
              </w:rPr>
              <w:t>Ramnicu</w:t>
            </w:r>
            <w:proofErr w:type="spellEnd"/>
            <w:r>
              <w:rPr>
                <w:sz w:val="22"/>
                <w:szCs w:val="22"/>
              </w:rPr>
              <w:t xml:space="preserve"> </w:t>
            </w:r>
            <w:proofErr w:type="spellStart"/>
            <w:r>
              <w:rPr>
                <w:sz w:val="22"/>
                <w:szCs w:val="22"/>
              </w:rPr>
              <w:t>Valcea</w:t>
            </w:r>
            <w:proofErr w:type="spellEnd"/>
            <w:r>
              <w:rPr>
                <w:sz w:val="22"/>
                <w:szCs w:val="22"/>
              </w:rPr>
              <w:t xml:space="preserve"> Industrial Platform, </w:t>
            </w:r>
            <w:proofErr w:type="spellStart"/>
            <w:r>
              <w:rPr>
                <w:sz w:val="22"/>
                <w:szCs w:val="22"/>
              </w:rPr>
              <w:t>Uzinei</w:t>
            </w:r>
            <w:proofErr w:type="spellEnd"/>
            <w:r>
              <w:rPr>
                <w:sz w:val="22"/>
                <w:szCs w:val="22"/>
              </w:rPr>
              <w:t xml:space="preserve"> Street No. 4, </w:t>
            </w:r>
            <w:proofErr w:type="spellStart"/>
            <w:r>
              <w:rPr>
                <w:sz w:val="22"/>
                <w:szCs w:val="22"/>
              </w:rPr>
              <w:t>Ramnicu</w:t>
            </w:r>
            <w:proofErr w:type="spellEnd"/>
            <w:r>
              <w:rPr>
                <w:sz w:val="22"/>
                <w:szCs w:val="22"/>
              </w:rPr>
              <w:t xml:space="preserve"> </w:t>
            </w:r>
            <w:proofErr w:type="spellStart"/>
            <w:r>
              <w:rPr>
                <w:sz w:val="22"/>
                <w:szCs w:val="22"/>
              </w:rPr>
              <w:t>Valcea</w:t>
            </w:r>
            <w:proofErr w:type="spellEnd"/>
            <w:r>
              <w:rPr>
                <w:sz w:val="22"/>
                <w:szCs w:val="22"/>
              </w:rPr>
              <w:t xml:space="preserve">, </w:t>
            </w:r>
            <w:proofErr w:type="spellStart"/>
            <w:r>
              <w:rPr>
                <w:sz w:val="22"/>
                <w:szCs w:val="22"/>
              </w:rPr>
              <w:t>Valcea</w:t>
            </w:r>
            <w:proofErr w:type="spellEnd"/>
            <w:r>
              <w:rPr>
                <w:sz w:val="22"/>
                <w:szCs w:val="22"/>
              </w:rPr>
              <w:t xml:space="preserve"> County.</w:t>
            </w:r>
          </w:p>
          <w:p w14:paraId="36F383E0" w14:textId="77777777" w:rsidR="003C05C6" w:rsidRDefault="003C05C6" w:rsidP="003C05C6">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3C05C6" w14:paraId="73AFA995"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716FA6C"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791D71B"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0F5E06F" w14:textId="77777777" w:rsidR="003C05C6" w:rsidRDefault="003C05C6" w:rsidP="003C05C6">
                  <w:pPr>
                    <w:jc w:val="center"/>
                    <w:rPr>
                      <w:sz w:val="22"/>
                      <w:szCs w:val="22"/>
                    </w:rPr>
                  </w:pPr>
                  <w:r>
                    <w:rPr>
                      <w:sz w:val="22"/>
                      <w:szCs w:val="22"/>
                    </w:rPr>
                    <w:t>ABSTENTION</w:t>
                  </w:r>
                </w:p>
              </w:tc>
            </w:tr>
            <w:tr w:rsidR="003C05C6" w14:paraId="294631F8"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3509C03A"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2204344"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AC16B82" w14:textId="77777777" w:rsidR="003C05C6" w:rsidRDefault="003C05C6" w:rsidP="003C05C6">
                  <w:pPr>
                    <w:rPr>
                      <w:sz w:val="22"/>
                      <w:szCs w:val="22"/>
                    </w:rPr>
                  </w:pPr>
                  <w:r>
                    <w:rPr>
                      <w:sz w:val="22"/>
                      <w:szCs w:val="22"/>
                    </w:rPr>
                    <w:t> </w:t>
                  </w:r>
                </w:p>
              </w:tc>
            </w:tr>
          </w:tbl>
          <w:p w14:paraId="04F7C579" w14:textId="77777777" w:rsidR="003C05C6" w:rsidRDefault="003C05C6" w:rsidP="003C05C6">
            <w:pPr>
              <w:jc w:val="both"/>
              <w:rPr>
                <w:sz w:val="22"/>
                <w:szCs w:val="22"/>
                <w:lang w:val="ro-RO"/>
              </w:rPr>
            </w:pPr>
          </w:p>
          <w:p w14:paraId="305F6649" w14:textId="77777777" w:rsidR="003C05C6" w:rsidRDefault="003C05C6" w:rsidP="003C05C6">
            <w:pPr>
              <w:numPr>
                <w:ilvl w:val="0"/>
                <w:numId w:val="39"/>
              </w:numPr>
              <w:jc w:val="both"/>
              <w:rPr>
                <w:sz w:val="22"/>
                <w:szCs w:val="22"/>
                <w:lang w:val="ro-RO"/>
              </w:rPr>
            </w:pPr>
            <w:bookmarkStart w:id="12" w:name="OLE_LINK1"/>
            <w:r>
              <w:rPr>
                <w:sz w:val="22"/>
                <w:szCs w:val="22"/>
                <w:lang w:val="en-GB"/>
              </w:rPr>
              <w:t>For the item (10) on the agenda, namely</w:t>
            </w:r>
            <w:r>
              <w:rPr>
                <w:b/>
                <w:bCs/>
                <w:sz w:val="22"/>
                <w:szCs w:val="22"/>
                <w:lang w:val="en-GB"/>
              </w:rPr>
              <w:t xml:space="preserve"> </w:t>
            </w:r>
            <w:bookmarkEnd w:id="12"/>
            <w:r>
              <w:rPr>
                <w:b/>
                <w:bCs/>
                <w:sz w:val="22"/>
                <w:szCs w:val="22"/>
              </w:rPr>
              <w:t xml:space="preserve">Mandating </w:t>
            </w:r>
            <w:r>
              <w:rPr>
                <w:sz w:val="22"/>
                <w:szCs w:val="22"/>
              </w:rPr>
              <w:t xml:space="preserve">the Chairman of the Board of Directors of SNN, with the possibility of </w:t>
            </w:r>
            <w:proofErr w:type="spellStart"/>
            <w:r>
              <w:rPr>
                <w:sz w:val="22"/>
                <w:szCs w:val="22"/>
              </w:rPr>
              <w:t>subdelegation</w:t>
            </w:r>
            <w:proofErr w:type="spellEnd"/>
            <w:r>
              <w:rPr>
                <w:sz w:val="22"/>
                <w:szCs w:val="22"/>
              </w:rPr>
              <w:t xml:space="preserve"> to the company’s executive management, to fulfill all formalities required </w:t>
            </w:r>
            <w:r>
              <w:rPr>
                <w:sz w:val="22"/>
                <w:szCs w:val="22"/>
              </w:rPr>
              <w:lastRenderedPageBreak/>
              <w:t>by law for the dissolution/closure/deregistration of the company’s work point office approved above, as well as to fulfill all formalities required by law for the establishment of the new work point office of the company approved above, including the signing of any forms, declarations, etc., necessary in connection therewith, as well as the establishment of any contractual details regarding the premises where the work point office will operate.</w:t>
            </w:r>
          </w:p>
          <w:p w14:paraId="56E3C241" w14:textId="77777777" w:rsidR="003C05C6" w:rsidRDefault="003C05C6" w:rsidP="003C05C6">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3C05C6" w14:paraId="729287C4"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AA0193E"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AF5535C"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08BE9BB" w14:textId="77777777" w:rsidR="003C05C6" w:rsidRDefault="003C05C6" w:rsidP="003C05C6">
                  <w:pPr>
                    <w:jc w:val="center"/>
                    <w:rPr>
                      <w:sz w:val="22"/>
                      <w:szCs w:val="22"/>
                    </w:rPr>
                  </w:pPr>
                  <w:r>
                    <w:rPr>
                      <w:sz w:val="22"/>
                      <w:szCs w:val="22"/>
                    </w:rPr>
                    <w:t>ABSTENTION</w:t>
                  </w:r>
                </w:p>
              </w:tc>
            </w:tr>
            <w:tr w:rsidR="003C05C6" w14:paraId="0ECFB8C3"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7A6F6C6D"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F9F861D"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5E8CB65" w14:textId="77777777" w:rsidR="003C05C6" w:rsidRDefault="003C05C6" w:rsidP="003C05C6">
                  <w:pPr>
                    <w:rPr>
                      <w:sz w:val="22"/>
                      <w:szCs w:val="22"/>
                    </w:rPr>
                  </w:pPr>
                  <w:r>
                    <w:rPr>
                      <w:sz w:val="22"/>
                      <w:szCs w:val="22"/>
                    </w:rPr>
                    <w:t> </w:t>
                  </w:r>
                </w:p>
              </w:tc>
            </w:tr>
          </w:tbl>
          <w:p w14:paraId="51EFC6DD" w14:textId="77777777" w:rsidR="003C05C6" w:rsidRDefault="003C05C6" w:rsidP="003C05C6">
            <w:pPr>
              <w:jc w:val="both"/>
              <w:rPr>
                <w:sz w:val="22"/>
                <w:szCs w:val="22"/>
                <w:lang w:val="ro-RO"/>
              </w:rPr>
            </w:pPr>
          </w:p>
          <w:p w14:paraId="76ACE4B3" w14:textId="77777777" w:rsidR="003C05C6" w:rsidRDefault="003C05C6" w:rsidP="003C05C6">
            <w:pPr>
              <w:numPr>
                <w:ilvl w:val="0"/>
                <w:numId w:val="39"/>
              </w:numPr>
              <w:jc w:val="both"/>
              <w:rPr>
                <w:sz w:val="22"/>
                <w:szCs w:val="22"/>
                <w:lang w:val="ro-RO"/>
              </w:rPr>
            </w:pPr>
            <w:bookmarkStart w:id="13" w:name="OLE_LINK25"/>
            <w:r>
              <w:rPr>
                <w:sz w:val="22"/>
                <w:szCs w:val="22"/>
                <w:lang w:val="en-GB"/>
              </w:rPr>
              <w:t>For the item (11) on the agenda, namely</w:t>
            </w:r>
            <w:r>
              <w:rPr>
                <w:b/>
                <w:bCs/>
                <w:sz w:val="22"/>
                <w:szCs w:val="22"/>
                <w:lang w:val="en-GB"/>
              </w:rPr>
              <w:t xml:space="preserve"> </w:t>
            </w:r>
            <w:r>
              <w:rPr>
                <w:b/>
                <w:bCs/>
                <w:sz w:val="22"/>
                <w:szCs w:val="22"/>
              </w:rPr>
              <w:t xml:space="preserve">Approval of </w:t>
            </w:r>
            <w:r>
              <w:rPr>
                <w:sz w:val="22"/>
                <w:szCs w:val="22"/>
              </w:rPr>
              <w:t>the establishment, by SNN as sole founder, of a foundation with the characteristics set forth in the Note.</w:t>
            </w:r>
          </w:p>
          <w:p w14:paraId="61CE8DC1" w14:textId="77777777" w:rsidR="003C05C6" w:rsidRDefault="003C05C6" w:rsidP="003C05C6">
            <w:pPr>
              <w:ind w:left="393"/>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3C05C6" w14:paraId="61E1D99C"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C210027"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90FA63F"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8697CB4" w14:textId="77777777" w:rsidR="003C05C6" w:rsidRDefault="003C05C6" w:rsidP="003C05C6">
                  <w:pPr>
                    <w:jc w:val="center"/>
                    <w:rPr>
                      <w:sz w:val="22"/>
                      <w:szCs w:val="22"/>
                    </w:rPr>
                  </w:pPr>
                  <w:r>
                    <w:rPr>
                      <w:sz w:val="22"/>
                      <w:szCs w:val="22"/>
                    </w:rPr>
                    <w:t>ABSTENTION</w:t>
                  </w:r>
                </w:p>
              </w:tc>
            </w:tr>
            <w:tr w:rsidR="003C05C6" w14:paraId="064D3232"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306615CE"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75F5B66"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042308D" w14:textId="77777777" w:rsidR="003C05C6" w:rsidRDefault="003C05C6" w:rsidP="003C05C6">
                  <w:pPr>
                    <w:rPr>
                      <w:sz w:val="22"/>
                      <w:szCs w:val="22"/>
                    </w:rPr>
                  </w:pPr>
                  <w:r>
                    <w:rPr>
                      <w:sz w:val="22"/>
                      <w:szCs w:val="22"/>
                    </w:rPr>
                    <w:t> </w:t>
                  </w:r>
                </w:p>
              </w:tc>
            </w:tr>
          </w:tbl>
          <w:p w14:paraId="5A8B58A5" w14:textId="77777777" w:rsidR="003C05C6" w:rsidRDefault="003C05C6" w:rsidP="003C05C6">
            <w:pPr>
              <w:jc w:val="both"/>
              <w:rPr>
                <w:sz w:val="22"/>
                <w:szCs w:val="22"/>
                <w:lang w:val="ro-RO"/>
              </w:rPr>
            </w:pPr>
          </w:p>
          <w:p w14:paraId="2ED487CC" w14:textId="77777777" w:rsidR="003C05C6" w:rsidRDefault="003C05C6" w:rsidP="003C05C6">
            <w:pPr>
              <w:numPr>
                <w:ilvl w:val="0"/>
                <w:numId w:val="39"/>
              </w:numPr>
              <w:ind w:left="450"/>
              <w:jc w:val="both"/>
              <w:rPr>
                <w:sz w:val="22"/>
                <w:szCs w:val="22"/>
                <w:lang w:val="ro-RO"/>
              </w:rPr>
            </w:pPr>
            <w:r>
              <w:rPr>
                <w:sz w:val="22"/>
                <w:szCs w:val="22"/>
                <w:lang w:val="en-GB"/>
              </w:rPr>
              <w:t>For the item (12) on the agenda, namely</w:t>
            </w:r>
            <w:r>
              <w:rPr>
                <w:b/>
                <w:bCs/>
                <w:sz w:val="22"/>
                <w:szCs w:val="22"/>
                <w:lang w:val="en-GB"/>
              </w:rPr>
              <w:t xml:space="preserve"> </w:t>
            </w:r>
            <w:r>
              <w:rPr>
                <w:b/>
                <w:bCs/>
                <w:sz w:val="22"/>
                <w:szCs w:val="22"/>
              </w:rPr>
              <w:t xml:space="preserve">Mandating </w:t>
            </w:r>
            <w:r>
              <w:rPr>
                <w:sz w:val="22"/>
                <w:szCs w:val="22"/>
              </w:rPr>
              <w:t>the SNN Board of Directors, with the option to subdelegate to SNN’s executive management, to carry out all formalities regarding the establishment of the foundation, including, but not limited to: selecting the foundation’s name, taking steps to reserve the foundation’s name, establishing the foundation’s headquarters, drafting and approving the foundation’s bylaws in accordance with legal requirements, appointing the members of the foundation’s Board of Directors, carrying out all necessary operations and formalities to establish the foundation’s assets (including opening bank accounts, making the necessary deposits, etc.), preparing and signing any forms, applications, or declarations necessary to hold the status of sole founder of the foundation; contracting notary services, if applicable; and, in general, performing any operations or formalities and signing any documents necessary for and related to the establishment of the foundation.</w:t>
            </w:r>
          </w:p>
          <w:p w14:paraId="2A6A663E" w14:textId="77777777" w:rsidR="003C05C6" w:rsidRDefault="003C05C6" w:rsidP="003C05C6">
            <w:pPr>
              <w:ind w:left="450"/>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3C05C6" w14:paraId="70DF94CC"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EE116CA"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C341B0D"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5FE8921" w14:textId="77777777" w:rsidR="003C05C6" w:rsidRDefault="003C05C6" w:rsidP="003C05C6">
                  <w:pPr>
                    <w:jc w:val="center"/>
                    <w:rPr>
                      <w:sz w:val="22"/>
                      <w:szCs w:val="22"/>
                    </w:rPr>
                  </w:pPr>
                  <w:r>
                    <w:rPr>
                      <w:sz w:val="22"/>
                      <w:szCs w:val="22"/>
                    </w:rPr>
                    <w:t>ABSTENTION</w:t>
                  </w:r>
                </w:p>
              </w:tc>
            </w:tr>
            <w:tr w:rsidR="003C05C6" w14:paraId="6C31D839"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4C5C3FD5"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A09B39C"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13C2A5C" w14:textId="77777777" w:rsidR="003C05C6" w:rsidRDefault="003C05C6" w:rsidP="003C05C6">
                  <w:pPr>
                    <w:rPr>
                      <w:sz w:val="22"/>
                      <w:szCs w:val="22"/>
                    </w:rPr>
                  </w:pPr>
                  <w:r>
                    <w:rPr>
                      <w:sz w:val="22"/>
                      <w:szCs w:val="22"/>
                    </w:rPr>
                    <w:t> </w:t>
                  </w:r>
                </w:p>
              </w:tc>
            </w:tr>
          </w:tbl>
          <w:p w14:paraId="4F40E384" w14:textId="77777777" w:rsidR="003C05C6" w:rsidRDefault="003C05C6" w:rsidP="003C05C6">
            <w:pPr>
              <w:ind w:left="450"/>
              <w:jc w:val="both"/>
              <w:rPr>
                <w:sz w:val="22"/>
                <w:szCs w:val="22"/>
                <w:lang w:val="ro-RO"/>
              </w:rPr>
            </w:pPr>
          </w:p>
          <w:p w14:paraId="07650C82" w14:textId="77777777" w:rsidR="003C05C6" w:rsidRDefault="003C05C6" w:rsidP="003C05C6">
            <w:pPr>
              <w:numPr>
                <w:ilvl w:val="0"/>
                <w:numId w:val="39"/>
              </w:numPr>
              <w:ind w:left="450"/>
              <w:jc w:val="both"/>
              <w:rPr>
                <w:sz w:val="22"/>
                <w:szCs w:val="22"/>
                <w:lang w:val="ro-RO"/>
              </w:rPr>
            </w:pPr>
            <w:r>
              <w:rPr>
                <w:sz w:val="22"/>
                <w:szCs w:val="22"/>
                <w:lang w:val="en-GB"/>
              </w:rPr>
              <w:t>For the item (13) on the agenda, namely</w:t>
            </w:r>
            <w:r>
              <w:rPr>
                <w:b/>
                <w:bCs/>
                <w:sz w:val="22"/>
                <w:szCs w:val="22"/>
                <w:lang w:val="en-GB"/>
              </w:rPr>
              <w:t xml:space="preserve"> </w:t>
            </w:r>
            <w:r>
              <w:rPr>
                <w:b/>
                <w:bCs/>
                <w:sz w:val="22"/>
                <w:szCs w:val="22"/>
              </w:rPr>
              <w:t xml:space="preserve">Approval of </w:t>
            </w:r>
            <w:r>
              <w:rPr>
                <w:sz w:val="22"/>
                <w:szCs w:val="22"/>
              </w:rPr>
              <w:t xml:space="preserve">the proposal to amend Article 19, paragraph 1, of the Articles of Incorporation of </w:t>
            </w:r>
            <w:proofErr w:type="spellStart"/>
            <w:r>
              <w:rPr>
                <w:sz w:val="22"/>
                <w:szCs w:val="22"/>
              </w:rPr>
              <w:t>Societatea</w:t>
            </w:r>
            <w:proofErr w:type="spellEnd"/>
            <w:r>
              <w:rPr>
                <w:sz w:val="22"/>
                <w:szCs w:val="22"/>
              </w:rPr>
              <w:t xml:space="preserve"> </w:t>
            </w:r>
            <w:proofErr w:type="spellStart"/>
            <w:r>
              <w:rPr>
                <w:sz w:val="22"/>
                <w:szCs w:val="22"/>
              </w:rPr>
              <w:t>Natională</w:t>
            </w:r>
            <w:proofErr w:type="spellEnd"/>
            <w:r>
              <w:rPr>
                <w:sz w:val="22"/>
                <w:szCs w:val="22"/>
              </w:rPr>
              <w:t xml:space="preserve"> Nuclearelectrica S.A., to reduce the number of members on the SNN Board of Directors from 7 (seven) members to 5 (five) members, in accordance with the current provisions of Government Emergency Ordinance No. 109/2011 on corporate governance of public enterprises; the proposed amendment to Article 19, paragraph 1, of the Articles of Incorporation is set forth in the annex to this notice of meeting.</w:t>
            </w:r>
          </w:p>
          <w:p w14:paraId="4A9D8AA1" w14:textId="77777777" w:rsidR="003C05C6" w:rsidRDefault="003C05C6" w:rsidP="003C05C6">
            <w:pPr>
              <w:ind w:left="450"/>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3C05C6" w14:paraId="77A02047"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8DC0D32"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CF2EE50"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EAD40EA" w14:textId="77777777" w:rsidR="003C05C6" w:rsidRDefault="003C05C6" w:rsidP="003C05C6">
                  <w:pPr>
                    <w:jc w:val="center"/>
                    <w:rPr>
                      <w:sz w:val="22"/>
                      <w:szCs w:val="22"/>
                    </w:rPr>
                  </w:pPr>
                  <w:r>
                    <w:rPr>
                      <w:sz w:val="22"/>
                      <w:szCs w:val="22"/>
                    </w:rPr>
                    <w:t>ABSTENTION</w:t>
                  </w:r>
                </w:p>
              </w:tc>
            </w:tr>
            <w:tr w:rsidR="003C05C6" w14:paraId="22A463B9"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55034ABD"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A5713BE"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99D4D1E" w14:textId="77777777" w:rsidR="003C05C6" w:rsidRDefault="003C05C6" w:rsidP="003C05C6">
                  <w:pPr>
                    <w:rPr>
                      <w:sz w:val="22"/>
                      <w:szCs w:val="22"/>
                    </w:rPr>
                  </w:pPr>
                  <w:r>
                    <w:rPr>
                      <w:sz w:val="22"/>
                      <w:szCs w:val="22"/>
                    </w:rPr>
                    <w:t> </w:t>
                  </w:r>
                </w:p>
              </w:tc>
            </w:tr>
          </w:tbl>
          <w:p w14:paraId="1792725F" w14:textId="77777777" w:rsidR="003C05C6" w:rsidRDefault="003C05C6" w:rsidP="003C05C6">
            <w:pPr>
              <w:ind w:left="450"/>
              <w:jc w:val="both"/>
              <w:rPr>
                <w:sz w:val="22"/>
                <w:szCs w:val="22"/>
                <w:lang w:val="ro-RO"/>
              </w:rPr>
            </w:pPr>
          </w:p>
          <w:p w14:paraId="683A68E5" w14:textId="77777777" w:rsidR="003C05C6" w:rsidRDefault="003C05C6" w:rsidP="003C05C6">
            <w:pPr>
              <w:numPr>
                <w:ilvl w:val="0"/>
                <w:numId w:val="39"/>
              </w:numPr>
              <w:ind w:left="450"/>
              <w:jc w:val="both"/>
              <w:rPr>
                <w:sz w:val="22"/>
                <w:szCs w:val="22"/>
                <w:lang w:val="ro-RO"/>
              </w:rPr>
            </w:pPr>
            <w:r>
              <w:rPr>
                <w:sz w:val="22"/>
                <w:szCs w:val="22"/>
                <w:lang w:val="en-GB"/>
              </w:rPr>
              <w:t>For the item (14) on the agenda, namely</w:t>
            </w:r>
            <w:r>
              <w:rPr>
                <w:b/>
                <w:bCs/>
                <w:sz w:val="22"/>
                <w:szCs w:val="22"/>
                <w:lang w:val="en-GB"/>
              </w:rPr>
              <w:t xml:space="preserve"> </w:t>
            </w:r>
            <w:r>
              <w:rPr>
                <w:b/>
                <w:bCs/>
                <w:sz w:val="22"/>
                <w:szCs w:val="22"/>
              </w:rPr>
              <w:t xml:space="preserve">Empowering </w:t>
            </w:r>
            <w:r>
              <w:rPr>
                <w:sz w:val="22"/>
                <w:szCs w:val="22"/>
              </w:rPr>
              <w:t xml:space="preserve">the Chairman of the Board of Directors of </w:t>
            </w:r>
            <w:proofErr w:type="spellStart"/>
            <w:r>
              <w:rPr>
                <w:sz w:val="22"/>
                <w:szCs w:val="22"/>
              </w:rPr>
              <w:t>Societatea</w:t>
            </w:r>
            <w:proofErr w:type="spellEnd"/>
            <w:r>
              <w:rPr>
                <w:sz w:val="22"/>
                <w:szCs w:val="22"/>
              </w:rPr>
              <w:t xml:space="preserve"> </w:t>
            </w:r>
            <w:proofErr w:type="spellStart"/>
            <w:r>
              <w:rPr>
                <w:sz w:val="22"/>
                <w:szCs w:val="22"/>
              </w:rPr>
              <w:t>Natională</w:t>
            </w:r>
            <w:proofErr w:type="spellEnd"/>
            <w:r>
              <w:rPr>
                <w:sz w:val="22"/>
                <w:szCs w:val="22"/>
              </w:rPr>
              <w:t xml:space="preserve"> Nuclearelectrica S.A., with the authority to subdelegate to the company’s executive management, to carry out all formalities required by law, including the signing of the Addendum to the Articles of Incorporation of </w:t>
            </w:r>
            <w:proofErr w:type="spellStart"/>
            <w:r>
              <w:rPr>
                <w:sz w:val="22"/>
                <w:szCs w:val="22"/>
              </w:rPr>
              <w:t>Societatea</w:t>
            </w:r>
            <w:proofErr w:type="spellEnd"/>
            <w:r>
              <w:rPr>
                <w:sz w:val="22"/>
                <w:szCs w:val="22"/>
              </w:rPr>
              <w:t xml:space="preserve"> </w:t>
            </w:r>
            <w:proofErr w:type="spellStart"/>
            <w:r>
              <w:rPr>
                <w:sz w:val="22"/>
                <w:szCs w:val="22"/>
              </w:rPr>
              <w:t>Natională</w:t>
            </w:r>
            <w:proofErr w:type="spellEnd"/>
            <w:r>
              <w:rPr>
                <w:sz w:val="22"/>
                <w:szCs w:val="22"/>
              </w:rPr>
              <w:t xml:space="preserve"> Nuclearelectrica S.A., if applicable, to sign the updated Articles of Incorporation in connection with the amendment to Article 19, paragraph 1, of the Articles of Incorporation of </w:t>
            </w:r>
            <w:proofErr w:type="spellStart"/>
            <w:r>
              <w:rPr>
                <w:sz w:val="22"/>
                <w:szCs w:val="22"/>
              </w:rPr>
              <w:t>Societatea</w:t>
            </w:r>
            <w:proofErr w:type="spellEnd"/>
            <w:r>
              <w:rPr>
                <w:sz w:val="22"/>
                <w:szCs w:val="22"/>
              </w:rPr>
              <w:t xml:space="preserve"> </w:t>
            </w:r>
            <w:proofErr w:type="spellStart"/>
            <w:r>
              <w:rPr>
                <w:sz w:val="22"/>
                <w:szCs w:val="22"/>
              </w:rPr>
              <w:t>Națională</w:t>
            </w:r>
            <w:proofErr w:type="spellEnd"/>
            <w:r>
              <w:rPr>
                <w:sz w:val="22"/>
                <w:szCs w:val="22"/>
              </w:rPr>
              <w:t xml:space="preserve"> Nuclearelectrica S.A., and to notify the competent Commercial Registry Office of this amendment.</w:t>
            </w:r>
          </w:p>
          <w:p w14:paraId="23D716D9" w14:textId="77777777" w:rsidR="003C05C6" w:rsidRDefault="003C05C6" w:rsidP="003C05C6">
            <w:pPr>
              <w:ind w:left="450"/>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3C05C6" w14:paraId="63EB129B"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D944DC4"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D77FDE5"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F53FBAE" w14:textId="77777777" w:rsidR="003C05C6" w:rsidRDefault="003C05C6" w:rsidP="003C05C6">
                  <w:pPr>
                    <w:jc w:val="center"/>
                    <w:rPr>
                      <w:sz w:val="22"/>
                      <w:szCs w:val="22"/>
                    </w:rPr>
                  </w:pPr>
                  <w:r>
                    <w:rPr>
                      <w:sz w:val="22"/>
                      <w:szCs w:val="22"/>
                    </w:rPr>
                    <w:t>ABSTENTION</w:t>
                  </w:r>
                </w:p>
              </w:tc>
            </w:tr>
            <w:tr w:rsidR="003C05C6" w14:paraId="48856FD1"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4C35C0B0"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52E0DDB"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2D6764F" w14:textId="77777777" w:rsidR="003C05C6" w:rsidRDefault="003C05C6" w:rsidP="003C05C6">
                  <w:pPr>
                    <w:rPr>
                      <w:sz w:val="22"/>
                      <w:szCs w:val="22"/>
                    </w:rPr>
                  </w:pPr>
                  <w:r>
                    <w:rPr>
                      <w:sz w:val="22"/>
                      <w:szCs w:val="22"/>
                    </w:rPr>
                    <w:t> </w:t>
                  </w:r>
                </w:p>
              </w:tc>
            </w:tr>
          </w:tbl>
          <w:p w14:paraId="421F8AD4" w14:textId="77777777" w:rsidR="003C05C6" w:rsidRDefault="003C05C6" w:rsidP="003C05C6">
            <w:pPr>
              <w:ind w:left="450"/>
              <w:jc w:val="both"/>
              <w:rPr>
                <w:sz w:val="22"/>
                <w:szCs w:val="22"/>
                <w:lang w:val="ro-RO"/>
              </w:rPr>
            </w:pPr>
          </w:p>
          <w:p w14:paraId="4F1DC20E" w14:textId="77777777" w:rsidR="003C05C6" w:rsidRDefault="003C05C6" w:rsidP="003C05C6">
            <w:pPr>
              <w:numPr>
                <w:ilvl w:val="0"/>
                <w:numId w:val="39"/>
              </w:numPr>
              <w:ind w:left="450"/>
              <w:jc w:val="both"/>
              <w:rPr>
                <w:sz w:val="22"/>
                <w:szCs w:val="22"/>
                <w:lang w:val="ro-RO"/>
              </w:rPr>
            </w:pPr>
            <w:r>
              <w:rPr>
                <w:sz w:val="22"/>
                <w:szCs w:val="22"/>
                <w:lang w:val="en-GB"/>
              </w:rPr>
              <w:t>For the item (15) on the agenda, namely</w:t>
            </w:r>
            <w:r>
              <w:rPr>
                <w:b/>
                <w:bCs/>
                <w:sz w:val="22"/>
                <w:szCs w:val="22"/>
                <w:lang w:val="en-GB"/>
              </w:rPr>
              <w:t xml:space="preserve"> </w:t>
            </w:r>
            <w:r>
              <w:rPr>
                <w:b/>
                <w:bCs/>
                <w:sz w:val="22"/>
                <w:szCs w:val="22"/>
              </w:rPr>
              <w:t>Approval of:</w:t>
            </w:r>
          </w:p>
          <w:p w14:paraId="43AA6129" w14:textId="77777777" w:rsidR="003C05C6" w:rsidRDefault="003C05C6" w:rsidP="003C05C6">
            <w:pPr>
              <w:pStyle w:val="ListParagraph"/>
              <w:numPr>
                <w:ilvl w:val="0"/>
                <w:numId w:val="41"/>
              </w:numPr>
              <w:spacing w:before="100" w:beforeAutospacing="1" w:after="100" w:afterAutospacing="1"/>
              <w:ind w:hanging="405"/>
              <w:jc w:val="both"/>
              <w:rPr>
                <w:sz w:val="22"/>
                <w:szCs w:val="22"/>
              </w:rPr>
            </w:pPr>
            <w:r>
              <w:rPr>
                <w:sz w:val="22"/>
                <w:szCs w:val="22"/>
              </w:rPr>
              <w:t xml:space="preserve">the provision by SNN, as guarantor, on behalf of </w:t>
            </w:r>
            <w:proofErr w:type="spellStart"/>
            <w:r>
              <w:rPr>
                <w:sz w:val="22"/>
                <w:szCs w:val="22"/>
              </w:rPr>
              <w:t>Energonuclear</w:t>
            </w:r>
            <w:proofErr w:type="spellEnd"/>
            <w:r>
              <w:rPr>
                <w:sz w:val="22"/>
                <w:szCs w:val="22"/>
              </w:rPr>
              <w:t xml:space="preserve"> S.A., as borrower, of a guarantee for financing in the amount of up to 75,000,000 EUR, contracted by </w:t>
            </w:r>
            <w:proofErr w:type="spellStart"/>
            <w:r>
              <w:rPr>
                <w:sz w:val="22"/>
                <w:szCs w:val="22"/>
              </w:rPr>
              <w:t>Energonuclear</w:t>
            </w:r>
            <w:proofErr w:type="spellEnd"/>
            <w:r>
              <w:rPr>
                <w:sz w:val="22"/>
                <w:szCs w:val="22"/>
              </w:rPr>
              <w:t xml:space="preserve"> S.A. (as </w:t>
            </w:r>
            <w:r>
              <w:rPr>
                <w:sz w:val="22"/>
                <w:szCs w:val="22"/>
              </w:rPr>
              <w:lastRenderedPageBreak/>
              <w:t>borrower) from Export Development Canada (as lender), to finance the “</w:t>
            </w:r>
            <w:r>
              <w:rPr>
                <w:noProof/>
                <w:sz w:val="22"/>
                <w:szCs w:val="22"/>
              </w:rPr>
              <w:t>Units 3 and 4 of the Cernavoda Nuclear Power Plant</w:t>
            </w:r>
            <w:r>
              <w:rPr>
                <w:sz w:val="22"/>
                <w:szCs w:val="22"/>
              </w:rPr>
              <w:t>” project (the Project), under the terms detailed in the Note;</w:t>
            </w:r>
          </w:p>
          <w:tbl>
            <w:tblPr>
              <w:tblW w:w="3899" w:type="dxa"/>
              <w:tblInd w:w="879" w:type="dxa"/>
              <w:tblLook w:val="04A0" w:firstRow="1" w:lastRow="0" w:firstColumn="1" w:lastColumn="0" w:noHBand="0" w:noVBand="1"/>
            </w:tblPr>
            <w:tblGrid>
              <w:gridCol w:w="959"/>
              <w:gridCol w:w="1418"/>
              <w:gridCol w:w="1598"/>
            </w:tblGrid>
            <w:tr w:rsidR="003C05C6" w14:paraId="2BC68241"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A5E4612"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DB31B20"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B245465" w14:textId="77777777" w:rsidR="003C05C6" w:rsidRDefault="003C05C6" w:rsidP="003C05C6">
                  <w:pPr>
                    <w:jc w:val="center"/>
                    <w:rPr>
                      <w:sz w:val="22"/>
                      <w:szCs w:val="22"/>
                    </w:rPr>
                  </w:pPr>
                  <w:r>
                    <w:rPr>
                      <w:sz w:val="22"/>
                      <w:szCs w:val="22"/>
                    </w:rPr>
                    <w:t>ABSTENTION</w:t>
                  </w:r>
                </w:p>
              </w:tc>
            </w:tr>
            <w:tr w:rsidR="003C05C6" w14:paraId="688D4F37"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797FD01A"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75F6324"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16B32EB" w14:textId="77777777" w:rsidR="003C05C6" w:rsidRDefault="003C05C6" w:rsidP="003C05C6">
                  <w:pPr>
                    <w:rPr>
                      <w:sz w:val="22"/>
                      <w:szCs w:val="22"/>
                    </w:rPr>
                  </w:pPr>
                  <w:r>
                    <w:rPr>
                      <w:sz w:val="22"/>
                      <w:szCs w:val="22"/>
                    </w:rPr>
                    <w:t> </w:t>
                  </w:r>
                </w:p>
              </w:tc>
            </w:tr>
          </w:tbl>
          <w:p w14:paraId="1024D5C3" w14:textId="77777777" w:rsidR="003C05C6" w:rsidRDefault="003C05C6" w:rsidP="003C05C6">
            <w:pPr>
              <w:pStyle w:val="ListParagraph"/>
              <w:numPr>
                <w:ilvl w:val="0"/>
                <w:numId w:val="41"/>
              </w:numPr>
              <w:spacing w:before="100" w:beforeAutospacing="1" w:after="100" w:afterAutospacing="1"/>
              <w:ind w:hanging="495"/>
              <w:jc w:val="both"/>
              <w:rPr>
                <w:sz w:val="22"/>
                <w:szCs w:val="22"/>
              </w:rPr>
            </w:pPr>
            <w:r>
              <w:rPr>
                <w:sz w:val="22"/>
                <w:szCs w:val="22"/>
              </w:rPr>
              <w:t xml:space="preserve">the loan agreement in the amount of up to 75,000,000 EUR, between </w:t>
            </w:r>
            <w:proofErr w:type="spellStart"/>
            <w:r>
              <w:rPr>
                <w:sz w:val="22"/>
                <w:szCs w:val="22"/>
              </w:rPr>
              <w:t>Energonuclear</w:t>
            </w:r>
            <w:proofErr w:type="spellEnd"/>
            <w:r>
              <w:rPr>
                <w:sz w:val="22"/>
                <w:szCs w:val="22"/>
              </w:rPr>
              <w:t xml:space="preserve"> S.A., as borrower, SNN, as guarantor, Export Development Canada, as lender, to finance the “</w:t>
            </w:r>
            <w:r>
              <w:rPr>
                <w:noProof/>
                <w:sz w:val="22"/>
                <w:szCs w:val="22"/>
              </w:rPr>
              <w:t>Units 3 and 4 of the Cernavoda Nuclear Power Plant</w:t>
            </w:r>
            <w:r>
              <w:rPr>
                <w:sz w:val="22"/>
                <w:szCs w:val="22"/>
              </w:rPr>
              <w:t xml:space="preserve">” project, a contract to be signed also by SNN in its capacity as guarantor of the borrower, </w:t>
            </w:r>
            <w:proofErr w:type="spellStart"/>
            <w:r>
              <w:rPr>
                <w:sz w:val="22"/>
                <w:szCs w:val="22"/>
              </w:rPr>
              <w:t>Energonuclear</w:t>
            </w:r>
            <w:proofErr w:type="spellEnd"/>
            <w:r>
              <w:rPr>
                <w:sz w:val="22"/>
                <w:szCs w:val="22"/>
              </w:rPr>
              <w:t xml:space="preserve"> S.A., the substance of which is set forth in the annex to the Note (Annex 1);</w:t>
            </w:r>
          </w:p>
          <w:tbl>
            <w:tblPr>
              <w:tblW w:w="3899" w:type="dxa"/>
              <w:tblInd w:w="879" w:type="dxa"/>
              <w:tblLook w:val="04A0" w:firstRow="1" w:lastRow="0" w:firstColumn="1" w:lastColumn="0" w:noHBand="0" w:noVBand="1"/>
            </w:tblPr>
            <w:tblGrid>
              <w:gridCol w:w="959"/>
              <w:gridCol w:w="1418"/>
              <w:gridCol w:w="1598"/>
            </w:tblGrid>
            <w:tr w:rsidR="003C05C6" w14:paraId="56F615F6"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0295914"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D4B39CA"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9F4FF61" w14:textId="77777777" w:rsidR="003C05C6" w:rsidRDefault="003C05C6" w:rsidP="003C05C6">
                  <w:pPr>
                    <w:jc w:val="center"/>
                    <w:rPr>
                      <w:sz w:val="22"/>
                      <w:szCs w:val="22"/>
                    </w:rPr>
                  </w:pPr>
                  <w:r>
                    <w:rPr>
                      <w:sz w:val="22"/>
                      <w:szCs w:val="22"/>
                    </w:rPr>
                    <w:t>ABSTENTION</w:t>
                  </w:r>
                </w:p>
              </w:tc>
            </w:tr>
            <w:tr w:rsidR="003C05C6" w14:paraId="4553AB41"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39B56385"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EB7C765"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B6964FA" w14:textId="77777777" w:rsidR="003C05C6" w:rsidRDefault="003C05C6" w:rsidP="003C05C6">
                  <w:pPr>
                    <w:rPr>
                      <w:sz w:val="22"/>
                      <w:szCs w:val="22"/>
                    </w:rPr>
                  </w:pPr>
                  <w:r>
                    <w:rPr>
                      <w:sz w:val="22"/>
                      <w:szCs w:val="22"/>
                    </w:rPr>
                    <w:t> </w:t>
                  </w:r>
                </w:p>
              </w:tc>
            </w:tr>
          </w:tbl>
          <w:p w14:paraId="35DDADC3" w14:textId="77777777" w:rsidR="003C05C6" w:rsidRDefault="003C05C6" w:rsidP="003C05C6">
            <w:pPr>
              <w:pStyle w:val="ListParagraph"/>
              <w:numPr>
                <w:ilvl w:val="0"/>
                <w:numId w:val="41"/>
              </w:numPr>
              <w:spacing w:before="100" w:beforeAutospacing="1" w:after="100" w:afterAutospacing="1"/>
              <w:ind w:hanging="405"/>
              <w:jc w:val="both"/>
              <w:rPr>
                <w:sz w:val="22"/>
                <w:szCs w:val="22"/>
              </w:rPr>
            </w:pPr>
            <w:r>
              <w:rPr>
                <w:sz w:val="22"/>
                <w:szCs w:val="22"/>
              </w:rPr>
              <w:t xml:space="preserve">the loan guarantee agreement (contract) referred to above, to be entered into by SNN with </w:t>
            </w:r>
            <w:proofErr w:type="spellStart"/>
            <w:r>
              <w:rPr>
                <w:sz w:val="22"/>
                <w:szCs w:val="22"/>
              </w:rPr>
              <w:t>Energonuclear</w:t>
            </w:r>
            <w:proofErr w:type="spellEnd"/>
            <w:r>
              <w:rPr>
                <w:sz w:val="22"/>
                <w:szCs w:val="22"/>
              </w:rPr>
              <w:t xml:space="preserve"> S.A., substantially in the form attached to Note (Annex 2);</w:t>
            </w:r>
          </w:p>
          <w:tbl>
            <w:tblPr>
              <w:tblW w:w="3899" w:type="dxa"/>
              <w:tblInd w:w="879" w:type="dxa"/>
              <w:tblLook w:val="04A0" w:firstRow="1" w:lastRow="0" w:firstColumn="1" w:lastColumn="0" w:noHBand="0" w:noVBand="1"/>
            </w:tblPr>
            <w:tblGrid>
              <w:gridCol w:w="959"/>
              <w:gridCol w:w="1418"/>
              <w:gridCol w:w="1598"/>
            </w:tblGrid>
            <w:tr w:rsidR="003C05C6" w14:paraId="365D5899"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45FE0D1"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D4076A3"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D141458" w14:textId="77777777" w:rsidR="003C05C6" w:rsidRDefault="003C05C6" w:rsidP="003C05C6">
                  <w:pPr>
                    <w:jc w:val="center"/>
                    <w:rPr>
                      <w:sz w:val="22"/>
                      <w:szCs w:val="22"/>
                    </w:rPr>
                  </w:pPr>
                  <w:r>
                    <w:rPr>
                      <w:sz w:val="22"/>
                      <w:szCs w:val="22"/>
                    </w:rPr>
                    <w:t>ABSTENTION</w:t>
                  </w:r>
                </w:p>
              </w:tc>
            </w:tr>
            <w:tr w:rsidR="003C05C6" w14:paraId="53F49308"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361CBD53"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797E788"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999FFBB" w14:textId="77777777" w:rsidR="003C05C6" w:rsidRDefault="003C05C6" w:rsidP="003C05C6">
                  <w:pPr>
                    <w:rPr>
                      <w:sz w:val="22"/>
                      <w:szCs w:val="22"/>
                    </w:rPr>
                  </w:pPr>
                  <w:r>
                    <w:rPr>
                      <w:sz w:val="22"/>
                      <w:szCs w:val="22"/>
                    </w:rPr>
                    <w:t> </w:t>
                  </w:r>
                </w:p>
              </w:tc>
            </w:tr>
          </w:tbl>
          <w:p w14:paraId="68B97B89" w14:textId="77777777" w:rsidR="003C05C6" w:rsidRDefault="003C05C6" w:rsidP="003C05C6">
            <w:pPr>
              <w:pStyle w:val="ListParagraph"/>
              <w:numPr>
                <w:ilvl w:val="0"/>
                <w:numId w:val="41"/>
              </w:numPr>
              <w:spacing w:before="100" w:beforeAutospacing="1" w:after="100" w:afterAutospacing="1"/>
              <w:ind w:hanging="495"/>
              <w:jc w:val="both"/>
              <w:rPr>
                <w:sz w:val="22"/>
                <w:szCs w:val="22"/>
              </w:rPr>
            </w:pPr>
            <w:r>
              <w:rPr>
                <w:sz w:val="22"/>
                <w:szCs w:val="22"/>
              </w:rPr>
              <w:t>mandate of the representatives of the SNN Board of Directors to approve, in the name and on behalf of SNN, in SNN’s capacity as guarantor for EN’s obligations, any amendments to the aforementioned credit agreement and/or guarantee agreement during their term, with the exception of amendments concerning the principal terms of the credit: the loan amount, interest, fees, debt rescheduling, and term;</w:t>
            </w:r>
          </w:p>
          <w:tbl>
            <w:tblPr>
              <w:tblW w:w="3899" w:type="dxa"/>
              <w:tblInd w:w="879" w:type="dxa"/>
              <w:tblLook w:val="04A0" w:firstRow="1" w:lastRow="0" w:firstColumn="1" w:lastColumn="0" w:noHBand="0" w:noVBand="1"/>
            </w:tblPr>
            <w:tblGrid>
              <w:gridCol w:w="959"/>
              <w:gridCol w:w="1418"/>
              <w:gridCol w:w="1598"/>
            </w:tblGrid>
            <w:tr w:rsidR="003C05C6" w14:paraId="2E052502"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EC52A9C"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D007577"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5A74B6A" w14:textId="77777777" w:rsidR="003C05C6" w:rsidRDefault="003C05C6" w:rsidP="003C05C6">
                  <w:pPr>
                    <w:jc w:val="center"/>
                    <w:rPr>
                      <w:sz w:val="22"/>
                      <w:szCs w:val="22"/>
                    </w:rPr>
                  </w:pPr>
                  <w:r>
                    <w:rPr>
                      <w:sz w:val="22"/>
                      <w:szCs w:val="22"/>
                    </w:rPr>
                    <w:t>ABSTENTION</w:t>
                  </w:r>
                </w:p>
              </w:tc>
            </w:tr>
            <w:tr w:rsidR="003C05C6" w14:paraId="0BC662BA"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16698F2D"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AA675D4"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F0346F8" w14:textId="77777777" w:rsidR="003C05C6" w:rsidRDefault="003C05C6" w:rsidP="003C05C6">
                  <w:pPr>
                    <w:rPr>
                      <w:sz w:val="22"/>
                      <w:szCs w:val="22"/>
                    </w:rPr>
                  </w:pPr>
                  <w:r>
                    <w:rPr>
                      <w:sz w:val="22"/>
                      <w:szCs w:val="22"/>
                    </w:rPr>
                    <w:t> </w:t>
                  </w:r>
                </w:p>
              </w:tc>
            </w:tr>
          </w:tbl>
          <w:p w14:paraId="54C629C0" w14:textId="77777777" w:rsidR="003C05C6" w:rsidRDefault="003C05C6" w:rsidP="003C05C6">
            <w:pPr>
              <w:pStyle w:val="ListParagraph"/>
              <w:spacing w:before="100" w:beforeAutospacing="1" w:after="100" w:afterAutospacing="1"/>
              <w:ind w:left="0"/>
              <w:jc w:val="both"/>
              <w:rPr>
                <w:sz w:val="22"/>
                <w:szCs w:val="22"/>
              </w:rPr>
            </w:pPr>
          </w:p>
          <w:p w14:paraId="513C7CB9" w14:textId="77777777" w:rsidR="003C05C6" w:rsidRDefault="003C05C6" w:rsidP="003C05C6">
            <w:pPr>
              <w:pStyle w:val="ListParagraph"/>
              <w:spacing w:before="100" w:beforeAutospacing="1"/>
              <w:ind w:hanging="45"/>
              <w:jc w:val="both"/>
              <w:rPr>
                <w:sz w:val="22"/>
                <w:szCs w:val="22"/>
              </w:rPr>
            </w:pPr>
            <w:r>
              <w:rPr>
                <w:sz w:val="22"/>
                <w:szCs w:val="22"/>
              </w:rPr>
              <w:t xml:space="preserve">(v) to authorize the </w:t>
            </w:r>
            <w:r>
              <w:rPr>
                <w:noProof/>
                <w:sz w:val="22"/>
                <w:szCs w:val="22"/>
              </w:rPr>
              <w:t xml:space="preserve">CEO and the CFO </w:t>
            </w:r>
            <w:r>
              <w:rPr>
                <w:sz w:val="22"/>
                <w:szCs w:val="22"/>
              </w:rPr>
              <w:t xml:space="preserve">of SNN to sign, in the name and on behalf of SNN: </w:t>
            </w:r>
          </w:p>
          <w:p w14:paraId="1889941C" w14:textId="77777777" w:rsidR="003C05C6" w:rsidRDefault="003C05C6" w:rsidP="003C05C6">
            <w:pPr>
              <w:pStyle w:val="ListParagraph"/>
              <w:spacing w:before="100" w:beforeAutospacing="1"/>
              <w:ind w:left="1755" w:hanging="360"/>
              <w:jc w:val="both"/>
              <w:rPr>
                <w:sz w:val="22"/>
                <w:szCs w:val="22"/>
              </w:rPr>
            </w:pPr>
            <w:r>
              <w:rPr>
                <w:sz w:val="22"/>
                <w:szCs w:val="22"/>
              </w:rPr>
              <w:t xml:space="preserve">(i) the loan agreement in the amount of up to 75,000,000 EUR, between </w:t>
            </w:r>
            <w:proofErr w:type="spellStart"/>
            <w:r>
              <w:rPr>
                <w:sz w:val="22"/>
                <w:szCs w:val="22"/>
              </w:rPr>
              <w:t>Energonuclear</w:t>
            </w:r>
            <w:proofErr w:type="spellEnd"/>
            <w:r>
              <w:rPr>
                <w:sz w:val="22"/>
                <w:szCs w:val="22"/>
              </w:rPr>
              <w:t xml:space="preserve"> S.A., as borrower, SNN, as guarantor, and Export Development Canada, as lender, to finance the “</w:t>
            </w:r>
            <w:r>
              <w:rPr>
                <w:noProof/>
                <w:sz w:val="22"/>
                <w:szCs w:val="22"/>
              </w:rPr>
              <w:t>Units 3 and 4 of the Cernavoda NPP</w:t>
            </w:r>
            <w:r>
              <w:rPr>
                <w:sz w:val="22"/>
                <w:szCs w:val="22"/>
              </w:rPr>
              <w:t xml:space="preserve">” project; </w:t>
            </w:r>
          </w:p>
          <w:p w14:paraId="7103B3E9" w14:textId="77777777" w:rsidR="003C05C6" w:rsidRDefault="003C05C6" w:rsidP="003C05C6">
            <w:pPr>
              <w:pStyle w:val="ListParagraph"/>
              <w:spacing w:before="100" w:beforeAutospacing="1"/>
              <w:ind w:left="1755" w:hanging="360"/>
              <w:jc w:val="both"/>
              <w:rPr>
                <w:sz w:val="22"/>
                <w:szCs w:val="22"/>
              </w:rPr>
            </w:pPr>
          </w:p>
          <w:tbl>
            <w:tblPr>
              <w:tblW w:w="3975" w:type="dxa"/>
              <w:tblInd w:w="879" w:type="dxa"/>
              <w:tblLook w:val="04A0" w:firstRow="1" w:lastRow="0" w:firstColumn="1" w:lastColumn="0" w:noHBand="0" w:noVBand="1"/>
            </w:tblPr>
            <w:tblGrid>
              <w:gridCol w:w="959"/>
              <w:gridCol w:w="1418"/>
              <w:gridCol w:w="1598"/>
            </w:tblGrid>
            <w:tr w:rsidR="003C05C6" w14:paraId="6FAD44A9"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619E543"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A7CF94F" w14:textId="77777777" w:rsidR="003C05C6" w:rsidRDefault="003C05C6" w:rsidP="003C05C6">
                  <w:pPr>
                    <w:jc w:val="center"/>
                    <w:rPr>
                      <w:sz w:val="22"/>
                      <w:szCs w:val="22"/>
                    </w:rPr>
                  </w:pPr>
                  <w:r>
                    <w:rPr>
                      <w:sz w:val="22"/>
                      <w:szCs w:val="22"/>
                    </w:rPr>
                    <w:t>AGAINST</w:t>
                  </w:r>
                </w:p>
              </w:tc>
              <w:tc>
                <w:tcPr>
                  <w:tcW w:w="1598" w:type="dxa"/>
                  <w:tcBorders>
                    <w:top w:val="single" w:sz="4" w:space="0" w:color="auto"/>
                    <w:left w:val="nil"/>
                    <w:bottom w:val="single" w:sz="4" w:space="0" w:color="auto"/>
                    <w:right w:val="single" w:sz="4" w:space="0" w:color="auto"/>
                  </w:tcBorders>
                  <w:noWrap/>
                  <w:vAlign w:val="bottom"/>
                  <w:hideMark/>
                </w:tcPr>
                <w:p w14:paraId="4775077E" w14:textId="77777777" w:rsidR="003C05C6" w:rsidRDefault="003C05C6" w:rsidP="003C05C6">
                  <w:pPr>
                    <w:jc w:val="center"/>
                    <w:rPr>
                      <w:sz w:val="22"/>
                      <w:szCs w:val="22"/>
                    </w:rPr>
                  </w:pPr>
                  <w:r>
                    <w:rPr>
                      <w:sz w:val="22"/>
                      <w:szCs w:val="22"/>
                    </w:rPr>
                    <w:t>ABSTENTION</w:t>
                  </w:r>
                </w:p>
              </w:tc>
            </w:tr>
            <w:tr w:rsidR="003C05C6" w14:paraId="31FE406E"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65300A11"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EFF25FC" w14:textId="77777777" w:rsidR="003C05C6" w:rsidRDefault="003C05C6" w:rsidP="003C05C6">
                  <w:pPr>
                    <w:rPr>
                      <w:sz w:val="22"/>
                      <w:szCs w:val="22"/>
                    </w:rPr>
                  </w:pPr>
                  <w:r>
                    <w:rPr>
                      <w:sz w:val="22"/>
                      <w:szCs w:val="22"/>
                    </w:rPr>
                    <w:t> </w:t>
                  </w:r>
                </w:p>
              </w:tc>
              <w:tc>
                <w:tcPr>
                  <w:tcW w:w="1598" w:type="dxa"/>
                  <w:tcBorders>
                    <w:top w:val="nil"/>
                    <w:left w:val="nil"/>
                    <w:bottom w:val="single" w:sz="4" w:space="0" w:color="auto"/>
                    <w:right w:val="single" w:sz="4" w:space="0" w:color="auto"/>
                  </w:tcBorders>
                  <w:noWrap/>
                  <w:vAlign w:val="bottom"/>
                  <w:hideMark/>
                </w:tcPr>
                <w:p w14:paraId="1D611F66" w14:textId="77777777" w:rsidR="003C05C6" w:rsidRDefault="003C05C6" w:rsidP="003C05C6">
                  <w:pPr>
                    <w:rPr>
                      <w:sz w:val="22"/>
                      <w:szCs w:val="22"/>
                    </w:rPr>
                  </w:pPr>
                  <w:r>
                    <w:rPr>
                      <w:sz w:val="22"/>
                      <w:szCs w:val="22"/>
                    </w:rPr>
                    <w:t> </w:t>
                  </w:r>
                </w:p>
              </w:tc>
            </w:tr>
          </w:tbl>
          <w:p w14:paraId="01FA9488" w14:textId="77777777" w:rsidR="003C05C6" w:rsidRDefault="003C05C6" w:rsidP="003C05C6">
            <w:pPr>
              <w:pStyle w:val="ListParagraph"/>
              <w:spacing w:before="100" w:beforeAutospacing="1"/>
              <w:ind w:left="1755" w:hanging="360"/>
              <w:jc w:val="both"/>
              <w:rPr>
                <w:sz w:val="22"/>
                <w:szCs w:val="22"/>
              </w:rPr>
            </w:pPr>
            <w:r>
              <w:rPr>
                <w:sz w:val="22"/>
                <w:szCs w:val="22"/>
              </w:rPr>
              <w:t xml:space="preserve">(ii) the aforementioned guarantee agreement between SNN and </w:t>
            </w:r>
            <w:proofErr w:type="spellStart"/>
            <w:r>
              <w:rPr>
                <w:sz w:val="22"/>
                <w:szCs w:val="22"/>
              </w:rPr>
              <w:t>Energonuclear</w:t>
            </w:r>
            <w:proofErr w:type="spellEnd"/>
            <w:r>
              <w:rPr>
                <w:sz w:val="22"/>
                <w:szCs w:val="22"/>
              </w:rPr>
              <w:t xml:space="preserve"> S.A.; and </w:t>
            </w:r>
          </w:p>
          <w:p w14:paraId="0520CD59" w14:textId="77777777" w:rsidR="003C05C6" w:rsidRDefault="003C05C6" w:rsidP="003C05C6">
            <w:pPr>
              <w:pStyle w:val="ListParagraph"/>
              <w:spacing w:before="100" w:beforeAutospacing="1"/>
              <w:ind w:left="1755" w:hanging="360"/>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3C05C6" w14:paraId="788DD9A0"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6727BB1"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1001428"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B11E512" w14:textId="77777777" w:rsidR="003C05C6" w:rsidRDefault="003C05C6" w:rsidP="003C05C6">
                  <w:pPr>
                    <w:jc w:val="center"/>
                    <w:rPr>
                      <w:sz w:val="22"/>
                      <w:szCs w:val="22"/>
                    </w:rPr>
                  </w:pPr>
                  <w:r>
                    <w:rPr>
                      <w:sz w:val="22"/>
                      <w:szCs w:val="22"/>
                    </w:rPr>
                    <w:t>ABSTENTION</w:t>
                  </w:r>
                </w:p>
              </w:tc>
            </w:tr>
            <w:tr w:rsidR="003C05C6" w14:paraId="34ECA4FD"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74E2BEB1"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9BA77F9"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199660C" w14:textId="77777777" w:rsidR="003C05C6" w:rsidRDefault="003C05C6" w:rsidP="003C05C6">
                  <w:pPr>
                    <w:rPr>
                      <w:sz w:val="22"/>
                      <w:szCs w:val="22"/>
                    </w:rPr>
                  </w:pPr>
                  <w:r>
                    <w:rPr>
                      <w:sz w:val="22"/>
                      <w:szCs w:val="22"/>
                    </w:rPr>
                    <w:t> </w:t>
                  </w:r>
                </w:p>
              </w:tc>
            </w:tr>
          </w:tbl>
          <w:p w14:paraId="75825473" w14:textId="77777777" w:rsidR="003C05C6" w:rsidRDefault="003C05C6" w:rsidP="003C05C6">
            <w:pPr>
              <w:pStyle w:val="ListParagraph"/>
              <w:spacing w:before="100" w:beforeAutospacing="1"/>
              <w:ind w:left="1755" w:hanging="360"/>
              <w:jc w:val="both"/>
              <w:rPr>
                <w:sz w:val="22"/>
                <w:szCs w:val="22"/>
              </w:rPr>
            </w:pPr>
            <w:r>
              <w:rPr>
                <w:sz w:val="22"/>
                <w:szCs w:val="22"/>
              </w:rPr>
              <w:t>(iii) for the completion of all formalities and the signing of all documents necessary for the aforementioned financing to take effect, with the proviso that the aforementioned authorized representatives shall be able to sign the contracts in question in a form substantially similar to the forms attached to the Note, in the sense that if, prior to signing, any formal amendments to the two contracts are still required, the authorized representatives shall be empowered to accept the implementation of such amendments that do not affect the substance of the contractual provisions and do not alter the meaning and purpose of the contractual provisions but are merely of a formal nature (correction of errors in expression, grammatical errors, etc.),</w:t>
            </w:r>
          </w:p>
          <w:p w14:paraId="23EEB81D" w14:textId="77777777" w:rsidR="003C05C6" w:rsidRDefault="003C05C6" w:rsidP="003C05C6">
            <w:pPr>
              <w:pStyle w:val="ListParagraph"/>
              <w:spacing w:before="100" w:beforeAutospacing="1"/>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3C05C6" w14:paraId="58FD5247"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819FF96"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86EE92C"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1F401FF" w14:textId="77777777" w:rsidR="003C05C6" w:rsidRDefault="003C05C6" w:rsidP="003C05C6">
                  <w:pPr>
                    <w:jc w:val="center"/>
                    <w:rPr>
                      <w:sz w:val="22"/>
                      <w:szCs w:val="22"/>
                    </w:rPr>
                  </w:pPr>
                  <w:r>
                    <w:rPr>
                      <w:sz w:val="22"/>
                      <w:szCs w:val="22"/>
                    </w:rPr>
                    <w:t>ABSTENTION</w:t>
                  </w:r>
                </w:p>
              </w:tc>
            </w:tr>
            <w:tr w:rsidR="003C05C6" w14:paraId="3475625B"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094A41F1"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0D06D5B"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6FFF561" w14:textId="77777777" w:rsidR="003C05C6" w:rsidRDefault="003C05C6" w:rsidP="003C05C6">
                  <w:pPr>
                    <w:rPr>
                      <w:sz w:val="22"/>
                      <w:szCs w:val="22"/>
                    </w:rPr>
                  </w:pPr>
                  <w:r>
                    <w:rPr>
                      <w:sz w:val="22"/>
                      <w:szCs w:val="22"/>
                    </w:rPr>
                    <w:t> </w:t>
                  </w:r>
                </w:p>
              </w:tc>
            </w:tr>
          </w:tbl>
          <w:p w14:paraId="164B1361" w14:textId="77777777" w:rsidR="003C05C6" w:rsidRDefault="003C05C6" w:rsidP="003C05C6">
            <w:pPr>
              <w:pStyle w:val="ListParagraph"/>
              <w:spacing w:before="100" w:beforeAutospacing="1"/>
              <w:ind w:left="360"/>
              <w:jc w:val="both"/>
              <w:rPr>
                <w:sz w:val="22"/>
                <w:szCs w:val="22"/>
              </w:rPr>
            </w:pPr>
          </w:p>
          <w:p w14:paraId="59332D4E" w14:textId="77777777" w:rsidR="003C05C6" w:rsidRDefault="003C05C6" w:rsidP="003C05C6">
            <w:pPr>
              <w:pStyle w:val="Default"/>
              <w:ind w:left="720" w:hanging="450"/>
              <w:jc w:val="both"/>
              <w:rPr>
                <w:noProof/>
                <w:color w:val="auto"/>
                <w:sz w:val="22"/>
                <w:szCs w:val="22"/>
              </w:rPr>
            </w:pPr>
            <w:r>
              <w:rPr>
                <w:sz w:val="22"/>
                <w:szCs w:val="22"/>
              </w:rPr>
              <w:t xml:space="preserve">(vi)   mandating of the SNN representative(s) at the Extraordinary General Meeting of Shareholders of </w:t>
            </w:r>
            <w:proofErr w:type="spellStart"/>
            <w:r>
              <w:rPr>
                <w:sz w:val="22"/>
                <w:szCs w:val="22"/>
              </w:rPr>
              <w:t>Energonuclear</w:t>
            </w:r>
            <w:proofErr w:type="spellEnd"/>
            <w:r>
              <w:rPr>
                <w:sz w:val="22"/>
                <w:szCs w:val="22"/>
              </w:rPr>
              <w:t xml:space="preserve"> S.A. </w:t>
            </w:r>
            <w:r>
              <w:rPr>
                <w:noProof/>
                <w:color w:val="auto"/>
                <w:sz w:val="22"/>
                <w:szCs w:val="22"/>
              </w:rPr>
              <w:t xml:space="preserve">(with the mention that the voting mandate of the representative/representatives of SNN in the respective Extraordinary General Meeting of Shareholders of Energonuclear S.A. will be signed, in the name and on behalf of SNN, by the CEO of SNN or his legal substitute) to vote: (i) "for"/"in favor" for the contracting, by Energonuclear S.A., as borrower, SNN having the quality of guarantor, of the loan in the amount of up to EUR 75,000,000, from Export Development Canada, as creditor (lender), for the financing of the </w:t>
            </w:r>
            <w:r>
              <w:rPr>
                <w:noProof/>
                <w:sz w:val="22"/>
                <w:szCs w:val="22"/>
              </w:rPr>
              <w:t>“Units 3 and 4 of the Cernavoda Nuclear Power Plant” project</w:t>
            </w:r>
            <w:r>
              <w:rPr>
                <w:noProof/>
                <w:color w:val="auto"/>
                <w:sz w:val="22"/>
                <w:szCs w:val="22"/>
              </w:rPr>
              <w:t xml:space="preserve">; and (ii) “for”/“in favor” of the conclusion, by Energonuclear S.A., as guaranteed, with SNN, as guarantor (guarantor), of a guarantee agreement in connection with the granting of the guarantee for the loan of up to EUR 75,000,000 mentioned above; and (iii)“for”/“in favor” of the mandate of the CEO and the CFO of Energonuclear S.A. to sign, in the name and on behalf of Energonuclear S.A., the two aforementioned contracts, in the forms substantially similar to those </w:t>
            </w:r>
            <w:r>
              <w:rPr>
                <w:noProof/>
                <w:sz w:val="22"/>
                <w:szCs w:val="22"/>
              </w:rPr>
              <w:t xml:space="preserve">attached to the note pertaining to this agenda item </w:t>
            </w:r>
            <w:r>
              <w:rPr>
                <w:noProof/>
                <w:color w:val="auto"/>
                <w:sz w:val="22"/>
                <w:szCs w:val="22"/>
              </w:rPr>
              <w:t xml:space="preserve">and previously approved by the Board of Directors of Energonuclear S.A., the specification made in the previous point (referring to the signing of contracts in forms substantially similar to those </w:t>
            </w:r>
            <w:r>
              <w:rPr>
                <w:noProof/>
                <w:sz w:val="22"/>
                <w:szCs w:val="22"/>
              </w:rPr>
              <w:t xml:space="preserve">attached </w:t>
            </w:r>
            <w:bookmarkStart w:id="14" w:name="OLE_LINK85"/>
            <w:r>
              <w:rPr>
                <w:noProof/>
                <w:sz w:val="22"/>
                <w:szCs w:val="22"/>
              </w:rPr>
              <w:t>to the note pertaining to this agenda item</w:t>
            </w:r>
            <w:bookmarkEnd w:id="14"/>
            <w:r>
              <w:rPr>
                <w:noProof/>
                <w:color w:val="auto"/>
                <w:sz w:val="22"/>
                <w:szCs w:val="22"/>
              </w:rPr>
              <w:t>) being applicable to this point as well, as well as for the fulfillment of all formalities and the signing of all documents necessary for the entry into force of the aforementioned financing;</w:t>
            </w:r>
          </w:p>
          <w:p w14:paraId="1B5DE49A" w14:textId="77777777" w:rsidR="003C05C6" w:rsidRDefault="003C05C6" w:rsidP="003C05C6">
            <w:pPr>
              <w:pStyle w:val="Default"/>
              <w:jc w:val="both"/>
              <w:rPr>
                <w:noProof/>
                <w:color w:val="auto"/>
                <w:sz w:val="22"/>
                <w:szCs w:val="22"/>
              </w:rPr>
            </w:pPr>
          </w:p>
          <w:tbl>
            <w:tblPr>
              <w:tblW w:w="3899" w:type="dxa"/>
              <w:tblInd w:w="879" w:type="dxa"/>
              <w:tblLook w:val="04A0" w:firstRow="1" w:lastRow="0" w:firstColumn="1" w:lastColumn="0" w:noHBand="0" w:noVBand="1"/>
            </w:tblPr>
            <w:tblGrid>
              <w:gridCol w:w="959"/>
              <w:gridCol w:w="1418"/>
              <w:gridCol w:w="1598"/>
            </w:tblGrid>
            <w:tr w:rsidR="003C05C6" w14:paraId="7071DD72"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C17A48F"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2110021"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13EC755" w14:textId="77777777" w:rsidR="003C05C6" w:rsidRDefault="003C05C6" w:rsidP="003C05C6">
                  <w:pPr>
                    <w:jc w:val="center"/>
                    <w:rPr>
                      <w:sz w:val="22"/>
                      <w:szCs w:val="22"/>
                    </w:rPr>
                  </w:pPr>
                  <w:r>
                    <w:rPr>
                      <w:sz w:val="22"/>
                      <w:szCs w:val="22"/>
                    </w:rPr>
                    <w:t>ABSTENTION</w:t>
                  </w:r>
                </w:p>
              </w:tc>
            </w:tr>
            <w:tr w:rsidR="003C05C6" w14:paraId="069513C7"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5B4948E3"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57E0AA7"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F6B6881" w14:textId="77777777" w:rsidR="003C05C6" w:rsidRDefault="003C05C6" w:rsidP="003C05C6">
                  <w:pPr>
                    <w:rPr>
                      <w:sz w:val="22"/>
                      <w:szCs w:val="22"/>
                    </w:rPr>
                  </w:pPr>
                  <w:r>
                    <w:rPr>
                      <w:sz w:val="22"/>
                      <w:szCs w:val="22"/>
                    </w:rPr>
                    <w:t> </w:t>
                  </w:r>
                </w:p>
              </w:tc>
            </w:tr>
          </w:tbl>
          <w:p w14:paraId="202476F6" w14:textId="77777777" w:rsidR="003C05C6" w:rsidRDefault="003C05C6" w:rsidP="003C05C6">
            <w:pPr>
              <w:pStyle w:val="Default"/>
              <w:jc w:val="both"/>
              <w:rPr>
                <w:noProof/>
                <w:color w:val="auto"/>
                <w:sz w:val="22"/>
                <w:szCs w:val="22"/>
              </w:rPr>
            </w:pPr>
          </w:p>
          <w:p w14:paraId="31F481A7" w14:textId="77777777" w:rsidR="003C05C6" w:rsidRDefault="003C05C6" w:rsidP="003C05C6">
            <w:pPr>
              <w:pStyle w:val="Default"/>
              <w:ind w:left="720" w:hanging="450"/>
              <w:jc w:val="both"/>
              <w:rPr>
                <w:noProof/>
                <w:color w:val="auto"/>
                <w:sz w:val="22"/>
                <w:szCs w:val="22"/>
              </w:rPr>
            </w:pPr>
            <w:r>
              <w:rPr>
                <w:noProof/>
                <w:color w:val="auto"/>
                <w:sz w:val="22"/>
                <w:szCs w:val="22"/>
              </w:rPr>
              <w:t xml:space="preserve">(vii) </w:t>
            </w:r>
            <w:r>
              <w:rPr>
                <w:bCs/>
                <w:noProof/>
                <w:color w:val="auto"/>
                <w:sz w:val="22"/>
                <w:szCs w:val="22"/>
              </w:rPr>
              <w:t xml:space="preserve">Mandating </w:t>
            </w:r>
            <w:r>
              <w:rPr>
                <w:noProof/>
                <w:color w:val="auto"/>
                <w:sz w:val="22"/>
                <w:szCs w:val="22"/>
              </w:rPr>
              <w:t xml:space="preserve">the representative(s) of SNN in the Extraordinary General Meeting of Shareholders of Energonuclear S.A. (with the mention that the voting mandate of the representative(s) of SNN in the respective Extraordinary General Meeting of Shareholders of Energonuclear S.A. will be signed, in the name and on behalf of SNN, by the CEO of SNN or by his legal substitute) to vote "for"/"in favor" of the mandate of the Board of Directors of EN to approve, in the name and on behalf of EN, as borrower and guaranteed debtor, any amendments to the aforementioned credit agreement and/or guarantee agreement, as well as to all documents issued for the entry into force of the aforementioned financing, during their execution, except for amendments regarding the main credit conditions: </w:t>
            </w:r>
            <w:r>
              <w:rPr>
                <w:noProof/>
                <w:sz w:val="22"/>
                <w:szCs w:val="22"/>
              </w:rPr>
              <w:t>loan amount, interest, fees, debt rescheduling, and term</w:t>
            </w:r>
            <w:r>
              <w:rPr>
                <w:noProof/>
                <w:color w:val="auto"/>
                <w:sz w:val="22"/>
                <w:szCs w:val="22"/>
              </w:rPr>
              <w:t>;</w:t>
            </w:r>
          </w:p>
          <w:p w14:paraId="0C1EA5AF" w14:textId="77777777" w:rsidR="003C05C6" w:rsidRDefault="003C05C6" w:rsidP="003C05C6">
            <w:pPr>
              <w:pStyle w:val="Default"/>
              <w:ind w:left="720" w:hanging="450"/>
              <w:jc w:val="both"/>
              <w:rPr>
                <w:noProof/>
                <w:color w:val="auto"/>
                <w:sz w:val="22"/>
                <w:szCs w:val="22"/>
              </w:rPr>
            </w:pPr>
          </w:p>
          <w:tbl>
            <w:tblPr>
              <w:tblW w:w="3899" w:type="dxa"/>
              <w:tblInd w:w="879" w:type="dxa"/>
              <w:tblLook w:val="04A0" w:firstRow="1" w:lastRow="0" w:firstColumn="1" w:lastColumn="0" w:noHBand="0" w:noVBand="1"/>
            </w:tblPr>
            <w:tblGrid>
              <w:gridCol w:w="959"/>
              <w:gridCol w:w="1418"/>
              <w:gridCol w:w="1598"/>
            </w:tblGrid>
            <w:tr w:rsidR="003C05C6" w14:paraId="4920CCA4"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EC6DF07"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E66C8B6"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82EDEA9" w14:textId="77777777" w:rsidR="003C05C6" w:rsidRDefault="003C05C6" w:rsidP="003C05C6">
                  <w:pPr>
                    <w:jc w:val="center"/>
                    <w:rPr>
                      <w:sz w:val="22"/>
                      <w:szCs w:val="22"/>
                    </w:rPr>
                  </w:pPr>
                  <w:r>
                    <w:rPr>
                      <w:sz w:val="22"/>
                      <w:szCs w:val="22"/>
                    </w:rPr>
                    <w:t>ABSTENTION</w:t>
                  </w:r>
                </w:p>
              </w:tc>
            </w:tr>
            <w:tr w:rsidR="003C05C6" w14:paraId="6753DE35"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0A5781DA"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A1D4C9B"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110A9EE" w14:textId="77777777" w:rsidR="003C05C6" w:rsidRDefault="003C05C6" w:rsidP="003C05C6">
                  <w:pPr>
                    <w:rPr>
                      <w:sz w:val="22"/>
                      <w:szCs w:val="22"/>
                    </w:rPr>
                  </w:pPr>
                  <w:r>
                    <w:rPr>
                      <w:sz w:val="22"/>
                      <w:szCs w:val="22"/>
                    </w:rPr>
                    <w:t> </w:t>
                  </w:r>
                </w:p>
              </w:tc>
            </w:tr>
          </w:tbl>
          <w:p w14:paraId="178093CA" w14:textId="77777777" w:rsidR="003C05C6" w:rsidRDefault="003C05C6" w:rsidP="003C05C6">
            <w:pPr>
              <w:pStyle w:val="Default"/>
              <w:ind w:left="720" w:hanging="450"/>
              <w:jc w:val="both"/>
              <w:rPr>
                <w:noProof/>
                <w:color w:val="auto"/>
                <w:sz w:val="22"/>
                <w:szCs w:val="22"/>
              </w:rPr>
            </w:pPr>
          </w:p>
          <w:p w14:paraId="3AB25B83" w14:textId="77777777" w:rsidR="003C05C6" w:rsidRDefault="003C05C6" w:rsidP="003C05C6">
            <w:pPr>
              <w:ind w:left="720" w:hanging="540"/>
              <w:rPr>
                <w:noProof/>
                <w:sz w:val="22"/>
                <w:szCs w:val="22"/>
              </w:rPr>
            </w:pPr>
            <w:r>
              <w:rPr>
                <w:noProof/>
                <w:sz w:val="22"/>
                <w:szCs w:val="22"/>
              </w:rPr>
              <w:t xml:space="preserve">(viii) </w:t>
            </w:r>
            <w:r>
              <w:rPr>
                <w:bCs/>
                <w:noProof/>
                <w:sz w:val="22"/>
                <w:szCs w:val="22"/>
              </w:rPr>
              <w:t xml:space="preserve">Mandating </w:t>
            </w:r>
            <w:r>
              <w:rPr>
                <w:noProof/>
                <w:sz w:val="22"/>
                <w:szCs w:val="22"/>
              </w:rPr>
              <w:t>the CEO of SNN to complete all formalities with the competent Commercial Registry regarding the resolution of the SNN Extraordinary General Meeting of Shareholders referred to in the Note;</w:t>
            </w:r>
            <w:bookmarkEnd w:id="13"/>
          </w:p>
          <w:p w14:paraId="676D9418" w14:textId="77777777" w:rsidR="003C05C6" w:rsidRDefault="003C05C6" w:rsidP="003C05C6">
            <w:pPr>
              <w:pStyle w:val="ListParagraph"/>
              <w:autoSpaceDE w:val="0"/>
              <w:autoSpaceDN w:val="0"/>
              <w:ind w:left="393"/>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3C05C6" w14:paraId="4F46DAD8"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1D73EF2"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996CF22"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9954A0E" w14:textId="77777777" w:rsidR="003C05C6" w:rsidRDefault="003C05C6" w:rsidP="003C05C6">
                  <w:pPr>
                    <w:jc w:val="center"/>
                    <w:rPr>
                      <w:sz w:val="22"/>
                      <w:szCs w:val="22"/>
                    </w:rPr>
                  </w:pPr>
                  <w:r>
                    <w:rPr>
                      <w:sz w:val="22"/>
                      <w:szCs w:val="22"/>
                    </w:rPr>
                    <w:t>ABSTENTION</w:t>
                  </w:r>
                </w:p>
              </w:tc>
            </w:tr>
            <w:tr w:rsidR="003C05C6" w14:paraId="3095F557"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6C466F8D"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5326151"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8CC4C3F" w14:textId="77777777" w:rsidR="003C05C6" w:rsidRDefault="003C05C6" w:rsidP="003C05C6">
                  <w:pPr>
                    <w:rPr>
                      <w:sz w:val="22"/>
                      <w:szCs w:val="22"/>
                    </w:rPr>
                  </w:pPr>
                  <w:r>
                    <w:rPr>
                      <w:sz w:val="22"/>
                      <w:szCs w:val="22"/>
                    </w:rPr>
                    <w:t> </w:t>
                  </w:r>
                </w:p>
              </w:tc>
            </w:tr>
          </w:tbl>
          <w:p w14:paraId="03F1C607" w14:textId="77777777" w:rsidR="003C05C6" w:rsidRDefault="003C05C6" w:rsidP="003C05C6">
            <w:pPr>
              <w:pStyle w:val="ListParagraph"/>
              <w:autoSpaceDE w:val="0"/>
              <w:autoSpaceDN w:val="0"/>
              <w:ind w:left="393"/>
              <w:jc w:val="both"/>
              <w:rPr>
                <w:sz w:val="22"/>
                <w:szCs w:val="22"/>
                <w:lang w:val="ro-RO"/>
              </w:rPr>
            </w:pPr>
          </w:p>
          <w:p w14:paraId="6D46AF97" w14:textId="77777777" w:rsidR="003C05C6" w:rsidRDefault="003C05C6" w:rsidP="003C05C6">
            <w:pPr>
              <w:pStyle w:val="ListParagraph"/>
              <w:autoSpaceDE w:val="0"/>
              <w:autoSpaceDN w:val="0"/>
              <w:ind w:left="393"/>
              <w:jc w:val="both"/>
              <w:rPr>
                <w:sz w:val="22"/>
                <w:szCs w:val="22"/>
                <w:lang w:val="ro-RO"/>
              </w:rPr>
            </w:pPr>
          </w:p>
          <w:p w14:paraId="4BCB24C6" w14:textId="77777777" w:rsidR="003C05C6" w:rsidRDefault="003C05C6" w:rsidP="003C05C6">
            <w:pPr>
              <w:pStyle w:val="ListParagraph"/>
              <w:numPr>
                <w:ilvl w:val="0"/>
                <w:numId w:val="39"/>
              </w:numPr>
              <w:autoSpaceDE w:val="0"/>
              <w:autoSpaceDN w:val="0"/>
              <w:jc w:val="both"/>
              <w:rPr>
                <w:sz w:val="22"/>
                <w:szCs w:val="22"/>
                <w:lang w:val="ro-RO"/>
              </w:rPr>
            </w:pPr>
            <w:r>
              <w:rPr>
                <w:sz w:val="22"/>
                <w:szCs w:val="22"/>
                <w:lang w:val="en-GB"/>
              </w:rPr>
              <w:t>For the item (16)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12.08.2026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w:t>
            </w:r>
            <w:proofErr w:type="gramStart"/>
            <w:r>
              <w:rPr>
                <w:sz w:val="22"/>
                <w:szCs w:val="22"/>
              </w:rPr>
              <w:t>i.e.</w:t>
            </w:r>
            <w:proofErr w:type="gramEnd"/>
            <w:r>
              <w:rPr>
                <w:sz w:val="22"/>
                <w:szCs w:val="22"/>
              </w:rPr>
              <w:t xml:space="preserve"> </w:t>
            </w:r>
            <w:r>
              <w:rPr>
                <w:rStyle w:val="tal1"/>
                <w:sz w:val="22"/>
                <w:szCs w:val="22"/>
              </w:rPr>
              <w:t>the date on which the shareholders that will be benefiting of dividends or of other rights and on whom the effects of the EGMS resolutions impact will be identified.</w:t>
            </w:r>
            <w:r>
              <w:rPr>
                <w:sz w:val="22"/>
                <w:szCs w:val="22"/>
              </w:rPr>
              <w:t xml:space="preserve"> </w:t>
            </w:r>
          </w:p>
          <w:p w14:paraId="4B4E8F94" w14:textId="77777777" w:rsidR="003C05C6" w:rsidRDefault="003C05C6" w:rsidP="003C05C6">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3C05C6" w14:paraId="490BB159"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FE6FDD4"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BA4786B"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FAC88DE" w14:textId="77777777" w:rsidR="003C05C6" w:rsidRDefault="003C05C6" w:rsidP="003C05C6">
                  <w:pPr>
                    <w:jc w:val="center"/>
                    <w:rPr>
                      <w:sz w:val="22"/>
                      <w:szCs w:val="22"/>
                    </w:rPr>
                  </w:pPr>
                  <w:r>
                    <w:rPr>
                      <w:sz w:val="22"/>
                      <w:szCs w:val="22"/>
                    </w:rPr>
                    <w:t>ABSTENTION</w:t>
                  </w:r>
                </w:p>
              </w:tc>
            </w:tr>
            <w:tr w:rsidR="003C05C6" w14:paraId="7EA6ED03"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609F712E"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FC5E759"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64921EA" w14:textId="77777777" w:rsidR="003C05C6" w:rsidRDefault="003C05C6" w:rsidP="003C05C6">
                  <w:pPr>
                    <w:rPr>
                      <w:sz w:val="22"/>
                      <w:szCs w:val="22"/>
                    </w:rPr>
                  </w:pPr>
                  <w:r>
                    <w:rPr>
                      <w:sz w:val="22"/>
                      <w:szCs w:val="22"/>
                    </w:rPr>
                    <w:t> </w:t>
                  </w:r>
                </w:p>
              </w:tc>
            </w:tr>
          </w:tbl>
          <w:p w14:paraId="64DF9894" w14:textId="77777777" w:rsidR="003C05C6" w:rsidRDefault="003C05C6" w:rsidP="003C05C6">
            <w:pPr>
              <w:jc w:val="both"/>
              <w:rPr>
                <w:sz w:val="22"/>
                <w:szCs w:val="22"/>
                <w:lang w:val="ro-RO"/>
              </w:rPr>
            </w:pPr>
          </w:p>
          <w:p w14:paraId="70ED55C8" w14:textId="77777777" w:rsidR="003C05C6" w:rsidRDefault="003C05C6" w:rsidP="003C05C6">
            <w:pPr>
              <w:numPr>
                <w:ilvl w:val="0"/>
                <w:numId w:val="39"/>
              </w:numPr>
              <w:jc w:val="both"/>
              <w:rPr>
                <w:rStyle w:val="do1"/>
                <w:b w:val="0"/>
                <w:bCs w:val="0"/>
                <w:sz w:val="22"/>
                <w:szCs w:val="22"/>
              </w:rPr>
            </w:pPr>
            <w:r>
              <w:rPr>
                <w:sz w:val="22"/>
                <w:szCs w:val="22"/>
                <w:lang w:val="en-GB"/>
              </w:rPr>
              <w:t>For the item (17)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11.08.2026</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r>
              <w:rPr>
                <w:rStyle w:val="do1"/>
                <w:sz w:val="22"/>
                <w:szCs w:val="22"/>
              </w:rPr>
              <w:t>.</w:t>
            </w:r>
          </w:p>
          <w:p w14:paraId="5C00C8B3" w14:textId="77777777" w:rsidR="003C05C6" w:rsidRDefault="003C05C6" w:rsidP="003C05C6">
            <w:pPr>
              <w:ind w:left="284"/>
              <w:jc w:val="both"/>
            </w:pPr>
          </w:p>
          <w:tbl>
            <w:tblPr>
              <w:tblW w:w="3899" w:type="dxa"/>
              <w:tblInd w:w="879" w:type="dxa"/>
              <w:tblLook w:val="04A0" w:firstRow="1" w:lastRow="0" w:firstColumn="1" w:lastColumn="0" w:noHBand="0" w:noVBand="1"/>
            </w:tblPr>
            <w:tblGrid>
              <w:gridCol w:w="959"/>
              <w:gridCol w:w="1418"/>
              <w:gridCol w:w="1598"/>
            </w:tblGrid>
            <w:tr w:rsidR="003C05C6" w14:paraId="76E5A836"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5205C5C"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5840D63"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602723F" w14:textId="77777777" w:rsidR="003C05C6" w:rsidRDefault="003C05C6" w:rsidP="003C05C6">
                  <w:pPr>
                    <w:jc w:val="center"/>
                    <w:rPr>
                      <w:sz w:val="22"/>
                      <w:szCs w:val="22"/>
                    </w:rPr>
                  </w:pPr>
                  <w:r>
                    <w:rPr>
                      <w:sz w:val="22"/>
                      <w:szCs w:val="22"/>
                    </w:rPr>
                    <w:t>ABSTENTION</w:t>
                  </w:r>
                </w:p>
              </w:tc>
            </w:tr>
            <w:tr w:rsidR="003C05C6" w14:paraId="1D2D9BD2"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63730AD6"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F73B13F"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463A13E" w14:textId="77777777" w:rsidR="003C05C6" w:rsidRDefault="003C05C6" w:rsidP="003C05C6">
                  <w:pPr>
                    <w:rPr>
                      <w:sz w:val="22"/>
                      <w:szCs w:val="22"/>
                    </w:rPr>
                  </w:pPr>
                  <w:r>
                    <w:rPr>
                      <w:sz w:val="22"/>
                      <w:szCs w:val="22"/>
                    </w:rPr>
                    <w:t> </w:t>
                  </w:r>
                </w:p>
              </w:tc>
            </w:tr>
          </w:tbl>
          <w:p w14:paraId="79BF8806" w14:textId="77777777" w:rsidR="003C05C6" w:rsidRDefault="003C05C6" w:rsidP="003C05C6">
            <w:pPr>
              <w:jc w:val="both"/>
              <w:rPr>
                <w:sz w:val="22"/>
                <w:szCs w:val="22"/>
                <w:lang w:val="ro-RO"/>
              </w:rPr>
            </w:pPr>
          </w:p>
          <w:p w14:paraId="43D24BFC" w14:textId="77777777" w:rsidR="003C05C6" w:rsidRDefault="003C05C6" w:rsidP="003C05C6">
            <w:pPr>
              <w:numPr>
                <w:ilvl w:val="0"/>
                <w:numId w:val="39"/>
              </w:numPr>
              <w:jc w:val="both"/>
              <w:rPr>
                <w:sz w:val="22"/>
                <w:szCs w:val="22"/>
              </w:rPr>
            </w:pPr>
            <w:bookmarkStart w:id="15" w:name="OLE_LINK39"/>
            <w:r>
              <w:rPr>
                <w:sz w:val="22"/>
                <w:szCs w:val="22"/>
                <w:lang w:val="en-GB"/>
              </w:rPr>
              <w:t>For the item (18) on the agenda, namely</w:t>
            </w:r>
            <w:r>
              <w:rPr>
                <w:b/>
                <w:bCs/>
                <w:sz w:val="22"/>
                <w:szCs w:val="22"/>
                <w:lang w:val="en-GB"/>
              </w:rPr>
              <w:t xml:space="preserve"> </w:t>
            </w:r>
            <w:r>
              <w:rPr>
                <w:b/>
                <w:bCs/>
                <w:sz w:val="22"/>
                <w:szCs w:val="22"/>
              </w:rPr>
              <w:t>Empowering</w:t>
            </w:r>
            <w:r>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75B9DB7C" w14:textId="77777777" w:rsidR="003C05C6" w:rsidRDefault="003C05C6" w:rsidP="003C05C6">
            <w:pPr>
              <w:pStyle w:val="ListParagraph"/>
              <w:autoSpaceDE w:val="0"/>
              <w:autoSpaceDN w:val="0"/>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3C05C6" w14:paraId="17A2ABC0" w14:textId="77777777" w:rsidTr="003C05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6261530" w14:textId="77777777" w:rsidR="003C05C6" w:rsidRDefault="003C05C6" w:rsidP="003C05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E07B711" w14:textId="77777777" w:rsidR="003C05C6" w:rsidRDefault="003C05C6" w:rsidP="003C05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906DEEA" w14:textId="77777777" w:rsidR="003C05C6" w:rsidRDefault="003C05C6" w:rsidP="003C05C6">
                  <w:pPr>
                    <w:jc w:val="center"/>
                    <w:rPr>
                      <w:sz w:val="22"/>
                      <w:szCs w:val="22"/>
                    </w:rPr>
                  </w:pPr>
                  <w:r>
                    <w:rPr>
                      <w:sz w:val="22"/>
                      <w:szCs w:val="22"/>
                    </w:rPr>
                    <w:t>ABSTENTION</w:t>
                  </w:r>
                </w:p>
              </w:tc>
            </w:tr>
            <w:tr w:rsidR="003C05C6" w14:paraId="061A84BD" w14:textId="77777777" w:rsidTr="003C05C6">
              <w:trPr>
                <w:trHeight w:val="300"/>
              </w:trPr>
              <w:tc>
                <w:tcPr>
                  <w:tcW w:w="959" w:type="dxa"/>
                  <w:tcBorders>
                    <w:top w:val="nil"/>
                    <w:left w:val="single" w:sz="4" w:space="0" w:color="auto"/>
                    <w:bottom w:val="single" w:sz="4" w:space="0" w:color="auto"/>
                    <w:right w:val="single" w:sz="4" w:space="0" w:color="auto"/>
                  </w:tcBorders>
                  <w:noWrap/>
                  <w:vAlign w:val="bottom"/>
                  <w:hideMark/>
                </w:tcPr>
                <w:p w14:paraId="56A3983A" w14:textId="77777777" w:rsidR="003C05C6" w:rsidRDefault="003C05C6" w:rsidP="003C05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D13BABE" w14:textId="77777777" w:rsidR="003C05C6" w:rsidRDefault="003C05C6" w:rsidP="003C05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8EFE469" w14:textId="77777777" w:rsidR="003C05C6" w:rsidRDefault="003C05C6" w:rsidP="003C05C6">
                  <w:pPr>
                    <w:rPr>
                      <w:sz w:val="22"/>
                      <w:szCs w:val="22"/>
                    </w:rPr>
                  </w:pPr>
                  <w:r>
                    <w:rPr>
                      <w:sz w:val="22"/>
                      <w:szCs w:val="22"/>
                    </w:rPr>
                    <w:t> </w:t>
                  </w:r>
                </w:p>
              </w:tc>
              <w:bookmarkEnd w:id="7"/>
              <w:bookmarkEnd w:id="15"/>
            </w:tr>
          </w:tbl>
          <w:p w14:paraId="48349A36" w14:textId="77777777" w:rsidR="00620915" w:rsidRPr="00021BC0" w:rsidRDefault="00620915" w:rsidP="00021BC0">
            <w:pPr>
              <w:jc w:val="both"/>
              <w:rPr>
                <w:i/>
                <w:sz w:val="22"/>
                <w:szCs w:val="22"/>
                <w:lang w:val="en-GB" w:eastAsia="ro-RO"/>
              </w:rPr>
            </w:pPr>
          </w:p>
          <w:p w14:paraId="56D89B26" w14:textId="3FA8C259" w:rsidR="0087451B" w:rsidRPr="00021BC0" w:rsidRDefault="0087451B" w:rsidP="00021BC0">
            <w:pPr>
              <w:jc w:val="both"/>
              <w:rPr>
                <w:sz w:val="22"/>
                <w:szCs w:val="22"/>
                <w:lang w:val="en-GB" w:eastAsia="ro-RO"/>
              </w:rPr>
            </w:pPr>
            <w:r w:rsidRPr="00021BC0">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021BC0">
              <w:rPr>
                <w:sz w:val="22"/>
                <w:szCs w:val="22"/>
                <w:lang w:val="en-GB" w:eastAsia="ro-RO"/>
              </w:rPr>
              <w:t>.</w:t>
            </w:r>
          </w:p>
          <w:p w14:paraId="4EC4F369" w14:textId="77777777" w:rsidR="0087451B" w:rsidRPr="00021BC0" w:rsidRDefault="0087451B" w:rsidP="00021BC0">
            <w:pPr>
              <w:jc w:val="both"/>
              <w:rPr>
                <w:i/>
                <w:sz w:val="22"/>
                <w:szCs w:val="22"/>
                <w:lang w:val="en-GB" w:eastAsia="ro-RO"/>
              </w:rPr>
            </w:pPr>
            <w:r w:rsidRPr="00021BC0">
              <w:rPr>
                <w:i/>
                <w:sz w:val="22"/>
                <w:szCs w:val="22"/>
                <w:lang w:val="en-GB" w:eastAsia="ro-RO"/>
              </w:rPr>
              <w:t>It is recommended that after you have exercised your vote by marking with “X” one of the voting options, you mark the other two remaining columns with “</w:t>
            </w:r>
            <w:proofErr w:type="gramStart"/>
            <w:r w:rsidRPr="00021BC0">
              <w:rPr>
                <w:i/>
                <w:sz w:val="22"/>
                <w:szCs w:val="22"/>
                <w:lang w:val="en-GB" w:eastAsia="ro-RO"/>
              </w:rPr>
              <w:t>-“</w:t>
            </w:r>
            <w:proofErr w:type="gramEnd"/>
            <w:r w:rsidRPr="00021BC0">
              <w:rPr>
                <w:i/>
                <w:sz w:val="22"/>
                <w:szCs w:val="22"/>
                <w:lang w:val="en-GB" w:eastAsia="ro-RO"/>
              </w:rPr>
              <w:t>, the valid vote being the option marked with “X”.</w:t>
            </w:r>
          </w:p>
          <w:p w14:paraId="74BAD9D5" w14:textId="77777777" w:rsidR="0087451B" w:rsidRPr="00021BC0" w:rsidRDefault="0087451B" w:rsidP="00021BC0">
            <w:pPr>
              <w:jc w:val="both"/>
              <w:rPr>
                <w:i/>
                <w:sz w:val="22"/>
                <w:szCs w:val="22"/>
                <w:lang w:val="en-GB" w:eastAsia="ro-RO"/>
              </w:rPr>
            </w:pPr>
          </w:p>
          <w:p w14:paraId="3F43C6A7" w14:textId="77777777" w:rsidR="0087451B" w:rsidRPr="00021BC0" w:rsidRDefault="0087451B" w:rsidP="00021BC0">
            <w:pPr>
              <w:jc w:val="both"/>
              <w:rPr>
                <w:i/>
                <w:sz w:val="22"/>
                <w:szCs w:val="22"/>
                <w:lang w:val="en-GB" w:eastAsia="ro-RO"/>
              </w:rPr>
            </w:pPr>
            <w:r w:rsidRPr="00021BC0">
              <w:rPr>
                <w:i/>
                <w:sz w:val="22"/>
                <w:szCs w:val="22"/>
                <w:lang w:val="en-GB" w:eastAsia="ro-RO"/>
              </w:rPr>
              <w:t>The power of attorney will be signed on the last page under “Signature” as well as on all the pages in the lower side of the page.</w:t>
            </w:r>
          </w:p>
          <w:p w14:paraId="2628BB54" w14:textId="77777777" w:rsidR="0087451B" w:rsidRPr="00021BC0" w:rsidRDefault="0087451B" w:rsidP="00021BC0">
            <w:pPr>
              <w:jc w:val="both"/>
              <w:rPr>
                <w:i/>
                <w:sz w:val="22"/>
                <w:szCs w:val="22"/>
                <w:lang w:val="en-GB" w:eastAsia="ro-RO"/>
              </w:rPr>
            </w:pPr>
          </w:p>
          <w:p w14:paraId="03A74403" w14:textId="77777777" w:rsidR="0087451B" w:rsidRPr="00021BC0" w:rsidRDefault="0087451B" w:rsidP="00021BC0">
            <w:pPr>
              <w:jc w:val="both"/>
              <w:rPr>
                <w:sz w:val="22"/>
                <w:szCs w:val="22"/>
                <w:lang w:val="en-GB" w:eastAsia="ro-RO"/>
              </w:rPr>
            </w:pPr>
            <w:r w:rsidRPr="00021BC0">
              <w:rPr>
                <w:sz w:val="22"/>
                <w:szCs w:val="22"/>
                <w:lang w:val="en-GB" w:eastAsia="ro-RO"/>
              </w:rPr>
              <w:t>This power of attorney:</w:t>
            </w:r>
          </w:p>
          <w:p w14:paraId="42E8C6EF" w14:textId="77777777" w:rsidR="0087451B" w:rsidRPr="00021BC0" w:rsidRDefault="0087451B" w:rsidP="00021BC0">
            <w:pPr>
              <w:jc w:val="both"/>
              <w:rPr>
                <w:sz w:val="22"/>
                <w:szCs w:val="22"/>
                <w:lang w:val="en-GB" w:eastAsia="ro-RO"/>
              </w:rPr>
            </w:pPr>
          </w:p>
          <w:p w14:paraId="7724A03A" w14:textId="77777777" w:rsidR="0087451B" w:rsidRPr="00021BC0" w:rsidRDefault="0087451B" w:rsidP="00021BC0">
            <w:pPr>
              <w:numPr>
                <w:ilvl w:val="0"/>
                <w:numId w:val="2"/>
              </w:numPr>
              <w:jc w:val="both"/>
              <w:rPr>
                <w:sz w:val="22"/>
                <w:szCs w:val="22"/>
                <w:lang w:val="en-GB" w:eastAsia="ro-RO"/>
              </w:rPr>
            </w:pPr>
            <w:r w:rsidRPr="00021BC0">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5323D65E" w14:textId="77777777" w:rsidR="0087451B" w:rsidRPr="00021BC0" w:rsidRDefault="0087451B" w:rsidP="00021BC0">
            <w:pPr>
              <w:jc w:val="both"/>
              <w:rPr>
                <w:sz w:val="22"/>
                <w:szCs w:val="22"/>
                <w:lang w:val="en-GB" w:eastAsia="ro-RO"/>
              </w:rPr>
            </w:pPr>
          </w:p>
          <w:p w14:paraId="20E3B362" w14:textId="3CFD0513" w:rsidR="0087451B" w:rsidRPr="00021BC0" w:rsidRDefault="0087451B" w:rsidP="00021BC0">
            <w:pPr>
              <w:jc w:val="both"/>
              <w:rPr>
                <w:sz w:val="22"/>
                <w:szCs w:val="22"/>
                <w:lang w:val="en-GB" w:eastAsia="ro-RO"/>
              </w:rPr>
            </w:pPr>
            <w:r w:rsidRPr="00021BC0">
              <w:rPr>
                <w:sz w:val="22"/>
                <w:szCs w:val="22"/>
                <w:lang w:val="en-GB" w:eastAsia="ro-RO"/>
              </w:rPr>
              <w:t xml:space="preserve">is also valid for the second meeting of the same EGMS of </w:t>
            </w:r>
            <w:r w:rsidR="00021BC0" w:rsidRPr="00021BC0">
              <w:rPr>
                <w:sz w:val="22"/>
                <w:szCs w:val="22"/>
                <w:u w:val="single"/>
                <w:lang w:val="en-GB" w:eastAsia="ro-RO"/>
              </w:rPr>
              <w:t>21.05.2026</w:t>
            </w:r>
            <w:r w:rsidRPr="00021BC0">
              <w:rPr>
                <w:sz w:val="22"/>
                <w:szCs w:val="22"/>
                <w:u w:val="single"/>
              </w:rPr>
              <w:t xml:space="preserve">, at </w:t>
            </w:r>
            <w:r w:rsidR="00F4260F" w:rsidRPr="00021BC0">
              <w:rPr>
                <w:sz w:val="22"/>
                <w:szCs w:val="22"/>
                <w:u w:val="single"/>
                <w:lang w:val="ro-RO"/>
              </w:rPr>
              <w:t>11:00</w:t>
            </w:r>
            <w:r w:rsidRPr="00021BC0">
              <w:rPr>
                <w:sz w:val="22"/>
                <w:szCs w:val="22"/>
                <w:u w:val="single"/>
              </w:rPr>
              <w:t xml:space="preserve"> (Romanian time) which will take place </w:t>
            </w:r>
            <w:r w:rsidR="00110D7D" w:rsidRPr="00021BC0">
              <w:rPr>
                <w:sz w:val="22"/>
                <w:szCs w:val="22"/>
                <w:u w:val="single"/>
                <w:lang w:bidi="en-US"/>
              </w:rPr>
              <w:t xml:space="preserve">at the headquarters of </w:t>
            </w:r>
            <w:proofErr w:type="spellStart"/>
            <w:r w:rsidR="00110D7D" w:rsidRPr="00021BC0">
              <w:rPr>
                <w:sz w:val="22"/>
                <w:szCs w:val="22"/>
                <w:u w:val="single"/>
                <w:lang w:bidi="en-US"/>
              </w:rPr>
              <w:t>Societatea</w:t>
            </w:r>
            <w:proofErr w:type="spellEnd"/>
            <w:r w:rsidR="00110D7D" w:rsidRPr="00021BC0">
              <w:rPr>
                <w:sz w:val="22"/>
                <w:szCs w:val="22"/>
                <w:u w:val="single"/>
                <w:lang w:bidi="en-US"/>
              </w:rPr>
              <w:t xml:space="preserve"> </w:t>
            </w:r>
            <w:proofErr w:type="spellStart"/>
            <w:r w:rsidR="00110D7D" w:rsidRPr="00021BC0">
              <w:rPr>
                <w:sz w:val="22"/>
                <w:szCs w:val="22"/>
                <w:u w:val="single"/>
                <w:lang w:bidi="en-US"/>
              </w:rPr>
              <w:t>Nationala</w:t>
            </w:r>
            <w:proofErr w:type="spellEnd"/>
            <w:r w:rsidR="00110D7D" w:rsidRPr="00021BC0">
              <w:rPr>
                <w:sz w:val="22"/>
                <w:szCs w:val="22"/>
                <w:u w:val="single"/>
                <w:lang w:bidi="en-US"/>
              </w:rPr>
              <w:t xml:space="preserve"> Nuclearelectrica SA, </w:t>
            </w:r>
            <w:proofErr w:type="spellStart"/>
            <w:r w:rsidR="00110D7D" w:rsidRPr="00021BC0">
              <w:rPr>
                <w:sz w:val="22"/>
                <w:szCs w:val="22"/>
                <w:u w:val="single"/>
                <w:lang w:bidi="en-US"/>
              </w:rPr>
              <w:t>Iancu</w:t>
            </w:r>
            <w:proofErr w:type="spellEnd"/>
            <w:r w:rsidR="00110D7D" w:rsidRPr="00021BC0">
              <w:rPr>
                <w:sz w:val="22"/>
                <w:szCs w:val="22"/>
                <w:u w:val="single"/>
                <w:lang w:bidi="en-US"/>
              </w:rPr>
              <w:t xml:space="preserve"> de Hunedoara Boulevard no 48, District 1, Bucharest, Conference Room 01.01 </w:t>
            </w:r>
            <w:r w:rsidRPr="00021BC0">
              <w:rPr>
                <w:sz w:val="22"/>
                <w:szCs w:val="22"/>
              </w:rPr>
              <w:t xml:space="preserve">if the meeting does not meet the legal or statutory requirements for convening </w:t>
            </w:r>
            <w:r w:rsidR="00021BC0" w:rsidRPr="00021BC0">
              <w:rPr>
                <w:sz w:val="22"/>
                <w:szCs w:val="22"/>
              </w:rPr>
              <w:t>15.07.2026</w:t>
            </w:r>
            <w:r w:rsidRPr="00021BC0">
              <w:rPr>
                <w:sz w:val="22"/>
                <w:szCs w:val="22"/>
              </w:rPr>
              <w:t xml:space="preserve">, at </w:t>
            </w:r>
            <w:r w:rsidRPr="00021BC0">
              <w:rPr>
                <w:sz w:val="22"/>
                <w:szCs w:val="22"/>
                <w:lang w:val="ro-RO"/>
              </w:rPr>
              <w:t>1</w:t>
            </w:r>
            <w:r w:rsidR="002F0B6F" w:rsidRPr="00021BC0">
              <w:rPr>
                <w:sz w:val="22"/>
                <w:szCs w:val="22"/>
                <w:lang w:val="ro-RO"/>
              </w:rPr>
              <w:t>1</w:t>
            </w:r>
            <w:r w:rsidRPr="00021BC0">
              <w:rPr>
                <w:sz w:val="22"/>
                <w:szCs w:val="22"/>
                <w:lang w:val="ro-RO"/>
              </w:rPr>
              <w:t>:</w:t>
            </w:r>
            <w:r w:rsidR="002F0B6F" w:rsidRPr="00021BC0">
              <w:rPr>
                <w:sz w:val="22"/>
                <w:szCs w:val="22"/>
                <w:lang w:val="ro-RO"/>
              </w:rPr>
              <w:t>00</w:t>
            </w:r>
            <w:r w:rsidRPr="00021BC0">
              <w:rPr>
                <w:sz w:val="22"/>
                <w:szCs w:val="22"/>
                <w:lang w:val="ro-RO"/>
              </w:rPr>
              <w:t xml:space="preserve"> </w:t>
            </w:r>
            <w:r w:rsidRPr="00021BC0">
              <w:rPr>
                <w:sz w:val="22"/>
                <w:szCs w:val="22"/>
              </w:rPr>
              <w:t>(Romanian time);</w:t>
            </w:r>
            <w:r w:rsidRPr="00021BC0">
              <w:rPr>
                <w:sz w:val="22"/>
                <w:szCs w:val="22"/>
                <w:lang w:val="en-GB" w:eastAsia="ro-RO"/>
              </w:rPr>
              <w:t xml:space="preserve">   </w:t>
            </w:r>
          </w:p>
          <w:p w14:paraId="5A658B45" w14:textId="77777777" w:rsidR="0087451B" w:rsidRPr="00021BC0" w:rsidRDefault="0087451B" w:rsidP="00021BC0">
            <w:pPr>
              <w:jc w:val="both"/>
              <w:rPr>
                <w:sz w:val="22"/>
                <w:szCs w:val="22"/>
                <w:lang w:val="en-GB" w:eastAsia="ro-RO"/>
              </w:rPr>
            </w:pPr>
          </w:p>
          <w:p w14:paraId="049CB9A6" w14:textId="5841CA1D" w:rsidR="0087451B" w:rsidRPr="00021BC0" w:rsidRDefault="0087451B" w:rsidP="00021BC0">
            <w:pPr>
              <w:numPr>
                <w:ilvl w:val="0"/>
                <w:numId w:val="2"/>
              </w:numPr>
              <w:jc w:val="both"/>
              <w:rPr>
                <w:sz w:val="22"/>
                <w:szCs w:val="22"/>
                <w:lang w:val="en-GB"/>
              </w:rPr>
            </w:pPr>
            <w:r w:rsidRPr="00021BC0">
              <w:rPr>
                <w:sz w:val="22"/>
                <w:szCs w:val="22"/>
                <w:lang w:val="en-GB"/>
              </w:rPr>
              <w:t xml:space="preserve">the deadline for </w:t>
            </w:r>
            <w:r w:rsidRPr="00021BC0">
              <w:rPr>
                <w:sz w:val="22"/>
                <w:szCs w:val="22"/>
                <w:lang w:val="en-GB" w:eastAsia="ro-RO"/>
              </w:rPr>
              <w:t>registering</w:t>
            </w:r>
            <w:r w:rsidRPr="00021BC0" w:rsidDel="00876EEA">
              <w:rPr>
                <w:sz w:val="22"/>
                <w:szCs w:val="22"/>
                <w:lang w:val="en-GB" w:eastAsia="ro-RO"/>
              </w:rPr>
              <w:t xml:space="preserve"> </w:t>
            </w:r>
            <w:r w:rsidRPr="00021BC0">
              <w:rPr>
                <w:sz w:val="22"/>
                <w:szCs w:val="22"/>
                <w:lang w:val="en-GB" w:eastAsia="ro-RO"/>
              </w:rPr>
              <w:t xml:space="preserve">the power of attorney at the Company is </w:t>
            </w:r>
            <w:r w:rsidR="00021BC0" w:rsidRPr="00021BC0">
              <w:rPr>
                <w:b/>
                <w:sz w:val="22"/>
                <w:szCs w:val="22"/>
                <w:lang w:val="en-GB" w:eastAsia="ro-RO"/>
              </w:rPr>
              <w:t>13.07.2026</w:t>
            </w:r>
            <w:r w:rsidR="00E13ADA" w:rsidRPr="00021BC0">
              <w:rPr>
                <w:b/>
                <w:sz w:val="22"/>
                <w:szCs w:val="22"/>
                <w:lang w:bidi="en-US"/>
              </w:rPr>
              <w:t>,</w:t>
            </w:r>
            <w:r w:rsidRPr="00021BC0">
              <w:rPr>
                <w:sz w:val="22"/>
                <w:szCs w:val="22"/>
                <w:lang w:bidi="en-US"/>
              </w:rPr>
              <w:t xml:space="preserve"> </w:t>
            </w:r>
            <w:r w:rsidRPr="00021BC0">
              <w:rPr>
                <w:b/>
                <w:sz w:val="22"/>
                <w:szCs w:val="22"/>
                <w:lang w:bidi="en-US"/>
              </w:rPr>
              <w:t>hours 1</w:t>
            </w:r>
            <w:r w:rsidR="00CD57C5" w:rsidRPr="00021BC0">
              <w:rPr>
                <w:b/>
                <w:sz w:val="22"/>
                <w:szCs w:val="22"/>
                <w:lang w:bidi="en-US"/>
              </w:rPr>
              <w:t>0</w:t>
            </w:r>
            <w:r w:rsidRPr="00021BC0">
              <w:rPr>
                <w:b/>
                <w:sz w:val="22"/>
                <w:szCs w:val="22"/>
                <w:lang w:bidi="en-US"/>
              </w:rPr>
              <w:t xml:space="preserve">:00 </w:t>
            </w:r>
            <w:r w:rsidRPr="00021BC0">
              <w:rPr>
                <w:sz w:val="22"/>
                <w:szCs w:val="22"/>
              </w:rPr>
              <w:t>(Romanian time)</w:t>
            </w:r>
            <w:r w:rsidRPr="00021BC0">
              <w:rPr>
                <w:sz w:val="22"/>
                <w:szCs w:val="22"/>
                <w:lang w:val="en-GB" w:eastAsia="ro-RO"/>
              </w:rPr>
              <w:t>;</w:t>
            </w:r>
          </w:p>
          <w:p w14:paraId="0B8AD825" w14:textId="77777777" w:rsidR="0087451B" w:rsidRPr="00021BC0" w:rsidRDefault="0087451B" w:rsidP="00021BC0">
            <w:pPr>
              <w:ind w:left="360"/>
              <w:jc w:val="both"/>
              <w:rPr>
                <w:sz w:val="22"/>
                <w:szCs w:val="22"/>
                <w:lang w:val="en-GB"/>
              </w:rPr>
            </w:pPr>
          </w:p>
          <w:p w14:paraId="6892B7D0" w14:textId="77777777" w:rsidR="0087451B" w:rsidRPr="00021BC0" w:rsidRDefault="0087451B" w:rsidP="00021BC0">
            <w:pPr>
              <w:numPr>
                <w:ilvl w:val="0"/>
                <w:numId w:val="2"/>
              </w:numPr>
              <w:jc w:val="both"/>
              <w:rPr>
                <w:sz w:val="22"/>
                <w:szCs w:val="22"/>
                <w:lang w:val="en-GB" w:eastAsia="ro-RO"/>
              </w:rPr>
            </w:pPr>
            <w:r w:rsidRPr="00021BC0">
              <w:rPr>
                <w:sz w:val="22"/>
                <w:szCs w:val="22"/>
                <w:lang w:val="en-GB" w:eastAsia="ro-RO"/>
              </w:rPr>
              <w:t xml:space="preserve">is made in 3 originals: one original is for the </w:t>
            </w:r>
            <w:proofErr w:type="gramStart"/>
            <w:r w:rsidRPr="00021BC0">
              <w:rPr>
                <w:sz w:val="22"/>
                <w:szCs w:val="22"/>
                <w:lang w:val="en-GB" w:eastAsia="ro-RO"/>
              </w:rPr>
              <w:t>principal,</w:t>
            </w:r>
            <w:proofErr w:type="gramEnd"/>
            <w:r w:rsidRPr="00021BC0">
              <w:rPr>
                <w:sz w:val="22"/>
                <w:szCs w:val="22"/>
                <w:lang w:val="en-GB" w:eastAsia="ro-RO"/>
              </w:rPr>
              <w:t xml:space="preserve"> one original is for the empowered person and one original will be submitted</w:t>
            </w:r>
            <w:r w:rsidRPr="00021BC0" w:rsidDel="00876EEA">
              <w:rPr>
                <w:sz w:val="22"/>
                <w:szCs w:val="22"/>
                <w:lang w:val="en-GB" w:eastAsia="ro-RO"/>
              </w:rPr>
              <w:t xml:space="preserve"> </w:t>
            </w:r>
            <w:r w:rsidRPr="00021BC0">
              <w:rPr>
                <w:sz w:val="22"/>
                <w:szCs w:val="22"/>
                <w:lang w:val="en-GB" w:eastAsia="ro-RO"/>
              </w:rPr>
              <w:t>to the Company’s headquarters;</w:t>
            </w:r>
          </w:p>
          <w:p w14:paraId="5FA2A57D" w14:textId="77777777" w:rsidR="0087451B" w:rsidRPr="00021BC0" w:rsidRDefault="0087451B" w:rsidP="00021BC0">
            <w:pPr>
              <w:jc w:val="both"/>
              <w:rPr>
                <w:sz w:val="22"/>
                <w:szCs w:val="22"/>
                <w:lang w:val="en-GB" w:eastAsia="ro-RO"/>
              </w:rPr>
            </w:pPr>
          </w:p>
          <w:p w14:paraId="7DB3A112" w14:textId="77777777" w:rsidR="0087451B" w:rsidRPr="00021BC0" w:rsidRDefault="0087451B" w:rsidP="00021BC0">
            <w:pPr>
              <w:numPr>
                <w:ilvl w:val="0"/>
                <w:numId w:val="2"/>
              </w:numPr>
              <w:jc w:val="both"/>
              <w:rPr>
                <w:sz w:val="22"/>
                <w:szCs w:val="22"/>
                <w:lang w:val="en-GB" w:eastAsia="ro-RO"/>
              </w:rPr>
            </w:pPr>
            <w:r w:rsidRPr="00021BC0">
              <w:rPr>
                <w:sz w:val="22"/>
                <w:szCs w:val="22"/>
                <w:lang w:val="en-GB" w:eastAsia="ro-RO"/>
              </w:rPr>
              <w:t xml:space="preserve">shall be signed on each page and dated by the principal shareholder; </w:t>
            </w:r>
          </w:p>
          <w:p w14:paraId="6F37289F" w14:textId="77777777" w:rsidR="0087451B" w:rsidRPr="00021BC0" w:rsidRDefault="0087451B" w:rsidP="00021BC0">
            <w:pPr>
              <w:ind w:left="360"/>
              <w:jc w:val="both"/>
              <w:rPr>
                <w:sz w:val="22"/>
                <w:szCs w:val="22"/>
                <w:lang w:val="en-GB" w:eastAsia="ro-RO"/>
              </w:rPr>
            </w:pPr>
          </w:p>
          <w:p w14:paraId="321E49FB" w14:textId="77777777" w:rsidR="0087451B" w:rsidRPr="00021BC0" w:rsidRDefault="0087451B" w:rsidP="00021BC0">
            <w:pPr>
              <w:numPr>
                <w:ilvl w:val="0"/>
                <w:numId w:val="2"/>
              </w:numPr>
              <w:jc w:val="both"/>
              <w:rPr>
                <w:sz w:val="22"/>
                <w:szCs w:val="22"/>
                <w:lang w:val="en-GB" w:eastAsia="ro-RO"/>
              </w:rPr>
            </w:pPr>
            <w:r w:rsidRPr="00021BC0">
              <w:rPr>
                <w:sz w:val="22"/>
                <w:szCs w:val="22"/>
                <w:lang w:val="en-GB" w:eastAsia="ro-RO"/>
              </w:rPr>
              <w:t>all the sections shall be filled in by the principal shareholder;</w:t>
            </w:r>
          </w:p>
          <w:p w14:paraId="4F090384" w14:textId="77777777" w:rsidR="0087451B" w:rsidRPr="00021BC0" w:rsidRDefault="0087451B" w:rsidP="00021BC0">
            <w:pPr>
              <w:pStyle w:val="ListParagraph"/>
              <w:rPr>
                <w:sz w:val="22"/>
                <w:szCs w:val="22"/>
                <w:lang w:val="en-GB" w:eastAsia="ro-RO"/>
              </w:rPr>
            </w:pPr>
          </w:p>
          <w:p w14:paraId="27D8B6EC" w14:textId="77777777" w:rsidR="0087451B" w:rsidRPr="00021BC0" w:rsidRDefault="0087451B" w:rsidP="00021BC0">
            <w:pPr>
              <w:numPr>
                <w:ilvl w:val="0"/>
                <w:numId w:val="2"/>
              </w:numPr>
              <w:jc w:val="both"/>
              <w:rPr>
                <w:sz w:val="22"/>
                <w:szCs w:val="22"/>
                <w:lang w:val="en-GB" w:eastAsia="ro-RO"/>
              </w:rPr>
            </w:pPr>
            <w:r w:rsidRPr="00021BC0">
              <w:rPr>
                <w:sz w:val="22"/>
                <w:szCs w:val="22"/>
                <w:lang w:val="en-GB" w:eastAsia="ro-RO"/>
              </w:rPr>
              <w:t xml:space="preserve">contains information according to the Constitutive Act of the Company, Law 31/1990, Law 24/2017and </w:t>
            </w:r>
            <w:r w:rsidR="008166A6" w:rsidRPr="00021BC0">
              <w:rPr>
                <w:sz w:val="22"/>
                <w:szCs w:val="22"/>
                <w:lang w:val="en-GB" w:eastAsia="ro-RO"/>
              </w:rPr>
              <w:t>FSA</w:t>
            </w:r>
            <w:r w:rsidRPr="00021BC0">
              <w:rPr>
                <w:sz w:val="22"/>
                <w:szCs w:val="22"/>
                <w:lang w:val="en-GB" w:eastAsia="ro-RO"/>
              </w:rPr>
              <w:t xml:space="preserve"> Regulation no. 5/2018. </w:t>
            </w:r>
          </w:p>
          <w:p w14:paraId="3FEE38A7" w14:textId="77777777" w:rsidR="0087451B" w:rsidRPr="00021BC0" w:rsidRDefault="0087451B" w:rsidP="00021BC0">
            <w:pPr>
              <w:autoSpaceDE w:val="0"/>
              <w:autoSpaceDN w:val="0"/>
              <w:adjustRightInd w:val="0"/>
              <w:rPr>
                <w:sz w:val="22"/>
                <w:szCs w:val="22"/>
                <w:lang w:val="en-GB"/>
              </w:rPr>
            </w:pPr>
          </w:p>
          <w:p w14:paraId="31002BFF" w14:textId="77777777" w:rsidR="0087451B" w:rsidRPr="00021BC0" w:rsidRDefault="0087451B" w:rsidP="00021BC0">
            <w:pPr>
              <w:jc w:val="both"/>
              <w:rPr>
                <w:sz w:val="22"/>
                <w:szCs w:val="22"/>
              </w:rPr>
            </w:pPr>
            <w:r w:rsidRPr="00021BC0">
              <w:rPr>
                <w:sz w:val="22"/>
                <w:szCs w:val="22"/>
              </w:rPr>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14:paraId="6EA49A7E" w14:textId="77777777" w:rsidR="0087451B" w:rsidRPr="00021BC0" w:rsidRDefault="0087451B" w:rsidP="00021BC0">
            <w:pPr>
              <w:autoSpaceDE w:val="0"/>
              <w:autoSpaceDN w:val="0"/>
              <w:adjustRightInd w:val="0"/>
              <w:rPr>
                <w:sz w:val="22"/>
                <w:szCs w:val="22"/>
                <w:lang w:val="en-GB"/>
              </w:rPr>
            </w:pPr>
          </w:p>
          <w:p w14:paraId="3BC7D134" w14:textId="77777777" w:rsidR="0087451B" w:rsidRPr="00021BC0" w:rsidRDefault="0087451B" w:rsidP="00021BC0">
            <w:pPr>
              <w:autoSpaceDE w:val="0"/>
              <w:autoSpaceDN w:val="0"/>
              <w:adjustRightInd w:val="0"/>
              <w:rPr>
                <w:sz w:val="22"/>
                <w:szCs w:val="22"/>
                <w:lang w:val="en-GB"/>
              </w:rPr>
            </w:pPr>
            <w:r w:rsidRPr="00021BC0">
              <w:rPr>
                <w:sz w:val="22"/>
                <w:szCs w:val="22"/>
                <w:lang w:val="en-GB"/>
              </w:rPr>
              <w:t>We attach to this power of attorney:</w:t>
            </w:r>
          </w:p>
          <w:p w14:paraId="7BB1946C" w14:textId="77777777" w:rsidR="0087451B" w:rsidRPr="00021BC0" w:rsidRDefault="0087451B" w:rsidP="00021BC0">
            <w:pPr>
              <w:autoSpaceDE w:val="0"/>
              <w:autoSpaceDN w:val="0"/>
              <w:adjustRightInd w:val="0"/>
              <w:rPr>
                <w:sz w:val="22"/>
                <w:szCs w:val="22"/>
                <w:lang w:val="en-GB"/>
              </w:rPr>
            </w:pPr>
          </w:p>
          <w:p w14:paraId="6697FFF3" w14:textId="77777777" w:rsidR="0087451B" w:rsidRPr="00021BC0" w:rsidRDefault="0087451B" w:rsidP="00021BC0">
            <w:pPr>
              <w:pStyle w:val="ListParagraph"/>
              <w:numPr>
                <w:ilvl w:val="0"/>
                <w:numId w:val="3"/>
              </w:numPr>
              <w:suppressAutoHyphens/>
              <w:ind w:left="360"/>
              <w:jc w:val="both"/>
              <w:rPr>
                <w:sz w:val="22"/>
                <w:szCs w:val="22"/>
                <w:lang w:val="en-GB"/>
              </w:rPr>
            </w:pPr>
            <w:r w:rsidRPr="00021BC0">
              <w:rPr>
                <w:sz w:val="22"/>
                <w:szCs w:val="22"/>
                <w:lang w:val="en-GB"/>
              </w:rPr>
              <w:t xml:space="preserve">original or true copy of our findings certificate issued by the Trade Registry or any other document, in original or true copy, issued by a competent authority of origin, attesting </w:t>
            </w:r>
            <w:r w:rsidRPr="00021BC0">
              <w:rPr>
                <w:i/>
                <w:sz w:val="22"/>
                <w:szCs w:val="22"/>
                <w:lang w:val="en-GB"/>
              </w:rPr>
              <w:t>inter alia</w:t>
            </w:r>
            <w:r w:rsidRPr="00021BC0">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w:t>
            </w:r>
            <w:proofErr w:type="spellStart"/>
            <w:r w:rsidRPr="00021BC0">
              <w:rPr>
                <w:sz w:val="22"/>
                <w:szCs w:val="22"/>
                <w:lang w:val="en-GB"/>
              </w:rPr>
              <w:t>Depozitarul</w:t>
            </w:r>
            <w:proofErr w:type="spellEnd"/>
            <w:r w:rsidRPr="00021BC0">
              <w:rPr>
                <w:sz w:val="22"/>
                <w:szCs w:val="22"/>
                <w:lang w:val="en-GB"/>
              </w:rPr>
              <w:t xml:space="preserve"> Central SA; </w:t>
            </w:r>
          </w:p>
          <w:p w14:paraId="7042EBE9" w14:textId="77777777" w:rsidR="0087451B" w:rsidRPr="00021BC0" w:rsidRDefault="0087451B" w:rsidP="00021BC0">
            <w:pPr>
              <w:pStyle w:val="ListParagraph"/>
              <w:suppressAutoHyphens/>
              <w:ind w:left="360"/>
              <w:jc w:val="both"/>
              <w:rPr>
                <w:sz w:val="22"/>
                <w:szCs w:val="22"/>
                <w:lang w:val="en-GB"/>
              </w:rPr>
            </w:pPr>
            <w:r w:rsidRPr="00021BC0">
              <w:rPr>
                <w:sz w:val="22"/>
                <w:szCs w:val="22"/>
                <w:lang w:val="en-GB"/>
              </w:rPr>
              <w:t>and</w:t>
            </w:r>
          </w:p>
          <w:p w14:paraId="5261334B" w14:textId="77777777" w:rsidR="0087451B" w:rsidRPr="00021BC0" w:rsidRDefault="0087451B" w:rsidP="00021BC0">
            <w:pPr>
              <w:pStyle w:val="ListParagraph"/>
              <w:numPr>
                <w:ilvl w:val="0"/>
                <w:numId w:val="3"/>
              </w:numPr>
              <w:suppressAutoHyphens/>
              <w:ind w:left="360"/>
              <w:jc w:val="both"/>
              <w:rPr>
                <w:sz w:val="22"/>
                <w:szCs w:val="22"/>
                <w:lang w:val="en-GB"/>
              </w:rPr>
            </w:pPr>
            <w:r w:rsidRPr="00021BC0">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75F9A294" w14:textId="77777777" w:rsidR="0087451B" w:rsidRPr="00021BC0" w:rsidRDefault="0087451B" w:rsidP="00021BC0">
            <w:pPr>
              <w:pStyle w:val="ListParagraph"/>
              <w:suppressAutoHyphens/>
              <w:ind w:left="360"/>
              <w:jc w:val="both"/>
              <w:rPr>
                <w:sz w:val="22"/>
                <w:szCs w:val="22"/>
                <w:lang w:val="en-GB"/>
              </w:rPr>
            </w:pPr>
          </w:p>
          <w:p w14:paraId="04DEFBE9" w14:textId="77777777" w:rsidR="0087451B" w:rsidRPr="00021BC0" w:rsidRDefault="0087451B" w:rsidP="00021BC0">
            <w:pPr>
              <w:jc w:val="both"/>
              <w:rPr>
                <w:sz w:val="22"/>
                <w:szCs w:val="22"/>
                <w:shd w:val="clear" w:color="auto" w:fill="FFFFFF"/>
              </w:rPr>
            </w:pPr>
            <w:r w:rsidRPr="00021BC0">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w:t>
            </w:r>
            <w:proofErr w:type="spellStart"/>
            <w:r w:rsidRPr="00021BC0">
              <w:rPr>
                <w:sz w:val="22"/>
                <w:szCs w:val="22"/>
              </w:rPr>
              <w:t>Depozitarul</w:t>
            </w:r>
            <w:proofErr w:type="spellEnd"/>
            <w:r w:rsidRPr="00021BC0">
              <w:rPr>
                <w:sz w:val="22"/>
                <w:szCs w:val="22"/>
              </w:rPr>
              <w:t xml:space="preserve"> Central SA). </w:t>
            </w:r>
            <w:r w:rsidRPr="00021BC0">
              <w:rPr>
                <w:sz w:val="22"/>
                <w:szCs w:val="22"/>
                <w:shd w:val="clear" w:color="auto" w:fill="FFFFFF"/>
              </w:rPr>
              <w:t xml:space="preserve">However, if the shareholder has not informed </w:t>
            </w:r>
            <w:proofErr w:type="spellStart"/>
            <w:r w:rsidRPr="00021BC0">
              <w:rPr>
                <w:sz w:val="22"/>
                <w:szCs w:val="22"/>
                <w:shd w:val="clear" w:color="auto" w:fill="FFFFFF"/>
              </w:rPr>
              <w:t>Depozitarul</w:t>
            </w:r>
            <w:proofErr w:type="spellEnd"/>
            <w:r w:rsidRPr="00021BC0">
              <w:rPr>
                <w:sz w:val="22"/>
                <w:szCs w:val="22"/>
                <w:shd w:val="clear" w:color="auto" w:fill="FFFFFF"/>
              </w:rPr>
              <w:t xml:space="preserve">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7972BBBC" w14:textId="77777777" w:rsidR="0087451B" w:rsidRPr="00021BC0" w:rsidRDefault="0087451B" w:rsidP="00021BC0">
            <w:pPr>
              <w:suppressAutoHyphens/>
              <w:jc w:val="both"/>
              <w:rPr>
                <w:sz w:val="22"/>
                <w:szCs w:val="22"/>
                <w:lang w:val="en-GB"/>
              </w:rPr>
            </w:pPr>
            <w:r w:rsidRPr="00021BC0">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021BC0">
              <w:rPr>
                <w:i/>
                <w:sz w:val="22"/>
                <w:szCs w:val="22"/>
                <w:lang w:val="en-GB"/>
              </w:rPr>
              <w:t>inter alia</w:t>
            </w:r>
            <w:r w:rsidRPr="00021BC0">
              <w:rPr>
                <w:sz w:val="22"/>
                <w:szCs w:val="22"/>
                <w:lang w:val="en-GB"/>
              </w:rPr>
              <w:t xml:space="preserve"> the identity of the legal representative, all being no older than 3 months as from the date when the general meeting convening notice was published.</w:t>
            </w:r>
          </w:p>
          <w:p w14:paraId="41990DF0" w14:textId="77777777" w:rsidR="0087451B" w:rsidRPr="00021BC0" w:rsidRDefault="0087451B" w:rsidP="00021BC0">
            <w:pPr>
              <w:jc w:val="both"/>
              <w:rPr>
                <w:sz w:val="22"/>
                <w:szCs w:val="22"/>
                <w:shd w:val="clear" w:color="auto" w:fill="FFFFFF"/>
              </w:rPr>
            </w:pPr>
            <w:r w:rsidRPr="00021BC0">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7B886BB" w14:textId="77777777" w:rsidR="0087451B" w:rsidRPr="00021BC0" w:rsidRDefault="0087451B" w:rsidP="00021BC0">
            <w:pPr>
              <w:autoSpaceDE w:val="0"/>
              <w:autoSpaceDN w:val="0"/>
              <w:adjustRightInd w:val="0"/>
              <w:rPr>
                <w:sz w:val="22"/>
                <w:szCs w:val="22"/>
              </w:rPr>
            </w:pPr>
          </w:p>
          <w:p w14:paraId="6D1585E7" w14:textId="77777777" w:rsidR="0087451B" w:rsidRPr="00021BC0" w:rsidRDefault="0087451B" w:rsidP="00021BC0">
            <w:pPr>
              <w:autoSpaceDE w:val="0"/>
              <w:autoSpaceDN w:val="0"/>
              <w:adjustRightInd w:val="0"/>
              <w:rPr>
                <w:sz w:val="22"/>
                <w:szCs w:val="22"/>
                <w:lang w:val="ro-RO"/>
              </w:rPr>
            </w:pPr>
            <w:r w:rsidRPr="00021BC0">
              <w:rPr>
                <w:sz w:val="22"/>
                <w:szCs w:val="22"/>
                <w:lang w:val="en-GB"/>
              </w:rPr>
              <w:t xml:space="preserve">The power of attorney date: </w:t>
            </w:r>
            <w:r w:rsidRPr="00021BC0">
              <w:rPr>
                <w:sz w:val="22"/>
                <w:szCs w:val="22"/>
                <w:lang w:val="en-GB"/>
              </w:rPr>
              <w:tab/>
            </w:r>
            <w:r w:rsidRPr="00021BC0">
              <w:rPr>
                <w:sz w:val="22"/>
                <w:szCs w:val="22"/>
                <w:lang w:val="ro-RO"/>
              </w:rPr>
              <w:t>[________]</w:t>
            </w:r>
          </w:p>
          <w:p w14:paraId="6DBEE42E" w14:textId="77777777" w:rsidR="0087451B" w:rsidRPr="00021BC0" w:rsidRDefault="0087451B" w:rsidP="00021BC0">
            <w:pPr>
              <w:autoSpaceDE w:val="0"/>
              <w:autoSpaceDN w:val="0"/>
              <w:adjustRightInd w:val="0"/>
              <w:jc w:val="both"/>
              <w:rPr>
                <w:color w:val="767171"/>
                <w:sz w:val="22"/>
                <w:szCs w:val="22"/>
                <w:lang w:val="ro-RO"/>
              </w:rPr>
            </w:pPr>
            <w:r w:rsidRPr="00021BC0">
              <w:rPr>
                <w:color w:val="767171"/>
                <w:sz w:val="22"/>
                <w:szCs w:val="22"/>
                <w:lang w:val="ro-RO"/>
              </w:rPr>
              <w:t>(</w:t>
            </w:r>
            <w:r w:rsidRPr="00021BC0">
              <w:rPr>
                <w:b/>
                <w:color w:val="767171"/>
                <w:sz w:val="22"/>
                <w:szCs w:val="22"/>
                <w:lang w:val="ro-RO"/>
              </w:rPr>
              <w:t>ATTENTION</w:t>
            </w:r>
            <w:r w:rsidRPr="00021BC0">
              <w:rPr>
                <w:color w:val="767171"/>
                <w:sz w:val="22"/>
                <w:szCs w:val="22"/>
                <w:lang w:val="ro-RO"/>
              </w:rPr>
              <w:t xml:space="preserve">! </w:t>
            </w:r>
            <w:proofErr w:type="spellStart"/>
            <w:r w:rsidRPr="00021BC0">
              <w:rPr>
                <w:color w:val="767171"/>
                <w:sz w:val="22"/>
                <w:szCs w:val="22"/>
                <w:lang w:val="ro-RO"/>
              </w:rPr>
              <w:t>if</w:t>
            </w:r>
            <w:proofErr w:type="spellEnd"/>
            <w:r w:rsidRPr="00021BC0">
              <w:rPr>
                <w:color w:val="767171"/>
                <w:sz w:val="22"/>
                <w:szCs w:val="22"/>
                <w:lang w:val="ro-RO"/>
              </w:rPr>
              <w:t xml:space="preserve"> </w:t>
            </w:r>
            <w:proofErr w:type="spellStart"/>
            <w:r w:rsidRPr="00021BC0">
              <w:rPr>
                <w:color w:val="767171"/>
                <w:sz w:val="22"/>
                <w:szCs w:val="22"/>
                <w:lang w:val="ro-RO"/>
              </w:rPr>
              <w:t>the</w:t>
            </w:r>
            <w:proofErr w:type="spellEnd"/>
            <w:r w:rsidRPr="00021BC0">
              <w:rPr>
                <w:color w:val="767171"/>
                <w:sz w:val="22"/>
                <w:szCs w:val="22"/>
                <w:lang w:val="ro-RO"/>
              </w:rPr>
              <w:t xml:space="preserve"> </w:t>
            </w:r>
            <w:proofErr w:type="spellStart"/>
            <w:r w:rsidRPr="00021BC0">
              <w:rPr>
                <w:color w:val="767171"/>
                <w:sz w:val="22"/>
                <w:szCs w:val="22"/>
                <w:lang w:val="ro-RO"/>
              </w:rPr>
              <w:t>shareholder</w:t>
            </w:r>
            <w:proofErr w:type="spellEnd"/>
            <w:r w:rsidRPr="00021BC0">
              <w:rPr>
                <w:color w:val="767171"/>
                <w:sz w:val="22"/>
                <w:szCs w:val="22"/>
                <w:lang w:val="ro-RO"/>
              </w:rPr>
              <w:t xml:space="preserve"> </w:t>
            </w:r>
            <w:proofErr w:type="spellStart"/>
            <w:r w:rsidRPr="00021BC0">
              <w:rPr>
                <w:color w:val="767171"/>
                <w:sz w:val="22"/>
                <w:szCs w:val="22"/>
                <w:lang w:val="ro-RO"/>
              </w:rPr>
              <w:t>sends</w:t>
            </w:r>
            <w:proofErr w:type="spellEnd"/>
            <w:r w:rsidRPr="00021BC0">
              <w:rPr>
                <w:color w:val="767171"/>
                <w:sz w:val="22"/>
                <w:szCs w:val="22"/>
                <w:lang w:val="ro-RO"/>
              </w:rPr>
              <w:t xml:space="preserve"> </w:t>
            </w:r>
            <w:proofErr w:type="spellStart"/>
            <w:r w:rsidRPr="00021BC0">
              <w:rPr>
                <w:color w:val="767171"/>
                <w:sz w:val="22"/>
                <w:szCs w:val="22"/>
                <w:lang w:val="ro-RO"/>
              </w:rPr>
              <w:t>two</w:t>
            </w:r>
            <w:proofErr w:type="spellEnd"/>
            <w:r w:rsidRPr="00021BC0">
              <w:rPr>
                <w:color w:val="767171"/>
                <w:sz w:val="22"/>
                <w:szCs w:val="22"/>
                <w:lang w:val="ro-RO"/>
              </w:rPr>
              <w:t xml:space="preserve"> special </w:t>
            </w:r>
            <w:proofErr w:type="spellStart"/>
            <w:r w:rsidRPr="00021BC0">
              <w:rPr>
                <w:color w:val="767171"/>
                <w:sz w:val="22"/>
                <w:szCs w:val="22"/>
                <w:lang w:val="ro-RO"/>
              </w:rPr>
              <w:t>powers</w:t>
            </w:r>
            <w:proofErr w:type="spellEnd"/>
            <w:r w:rsidRPr="00021BC0">
              <w:rPr>
                <w:color w:val="767171"/>
                <w:sz w:val="22"/>
                <w:szCs w:val="22"/>
                <w:lang w:val="ro-RO"/>
              </w:rPr>
              <w:t xml:space="preserve"> of </w:t>
            </w:r>
            <w:proofErr w:type="spellStart"/>
            <w:r w:rsidRPr="00021BC0">
              <w:rPr>
                <w:color w:val="767171"/>
                <w:sz w:val="22"/>
                <w:szCs w:val="22"/>
                <w:lang w:val="ro-RO"/>
              </w:rPr>
              <w:t>attorney</w:t>
            </w:r>
            <w:proofErr w:type="spellEnd"/>
            <w:r w:rsidRPr="00021BC0">
              <w:rPr>
                <w:color w:val="767171"/>
                <w:sz w:val="22"/>
                <w:szCs w:val="22"/>
                <w:lang w:val="ro-RO"/>
              </w:rPr>
              <w:t xml:space="preserve"> </w:t>
            </w:r>
            <w:proofErr w:type="spellStart"/>
            <w:r w:rsidRPr="00021BC0">
              <w:rPr>
                <w:color w:val="767171"/>
                <w:sz w:val="22"/>
                <w:szCs w:val="22"/>
                <w:lang w:val="ro-RO"/>
              </w:rPr>
              <w:t>consecutively</w:t>
            </w:r>
            <w:proofErr w:type="spellEnd"/>
            <w:r w:rsidRPr="00021BC0">
              <w:rPr>
                <w:color w:val="767171"/>
                <w:sz w:val="22"/>
                <w:szCs w:val="22"/>
                <w:lang w:val="ro-RO"/>
              </w:rPr>
              <w:t xml:space="preserve">, </w:t>
            </w:r>
            <w:proofErr w:type="spellStart"/>
            <w:r w:rsidRPr="00021BC0">
              <w:rPr>
                <w:color w:val="767171"/>
                <w:sz w:val="22"/>
                <w:szCs w:val="22"/>
                <w:lang w:val="ro-RO"/>
              </w:rPr>
              <w:t>the</w:t>
            </w:r>
            <w:proofErr w:type="spellEnd"/>
            <w:r w:rsidRPr="00021BC0">
              <w:rPr>
                <w:color w:val="767171"/>
                <w:sz w:val="22"/>
                <w:szCs w:val="22"/>
                <w:lang w:val="ro-RO"/>
              </w:rPr>
              <w:t xml:space="preserve"> </w:t>
            </w:r>
            <w:r w:rsidRPr="00021BC0">
              <w:rPr>
                <w:color w:val="767171"/>
                <w:sz w:val="22"/>
                <w:szCs w:val="22"/>
              </w:rPr>
              <w:t>Company shall consider that the power of attorney having a subsequent date revokes the previous power(s) of attorney</w:t>
            </w:r>
            <w:r w:rsidRPr="00021BC0">
              <w:rPr>
                <w:color w:val="767171"/>
                <w:sz w:val="22"/>
                <w:szCs w:val="22"/>
                <w:lang w:val="ro-RO"/>
              </w:rPr>
              <w:t>).</w:t>
            </w:r>
          </w:p>
          <w:p w14:paraId="4F449CE4" w14:textId="77777777" w:rsidR="0087451B" w:rsidRPr="00021BC0" w:rsidRDefault="0087451B" w:rsidP="00021BC0">
            <w:pPr>
              <w:autoSpaceDE w:val="0"/>
              <w:autoSpaceDN w:val="0"/>
              <w:adjustRightInd w:val="0"/>
              <w:rPr>
                <w:sz w:val="22"/>
                <w:szCs w:val="22"/>
                <w:lang w:val="ro-RO"/>
              </w:rPr>
            </w:pPr>
          </w:p>
          <w:p w14:paraId="1643AB20" w14:textId="77777777" w:rsidR="0087451B" w:rsidRPr="00021BC0" w:rsidRDefault="0087451B" w:rsidP="00021BC0">
            <w:pPr>
              <w:autoSpaceDE w:val="0"/>
              <w:autoSpaceDN w:val="0"/>
              <w:adjustRightInd w:val="0"/>
              <w:rPr>
                <w:sz w:val="22"/>
                <w:szCs w:val="22"/>
                <w:lang w:val="ro-RO"/>
              </w:rPr>
            </w:pPr>
            <w:r w:rsidRPr="00021BC0">
              <w:rPr>
                <w:sz w:val="22"/>
                <w:szCs w:val="22"/>
                <w:lang w:val="en-GB"/>
              </w:rPr>
              <w:t>Legal name of the legal person shareholder:</w:t>
            </w:r>
            <w:r w:rsidRPr="00021BC0">
              <w:rPr>
                <w:sz w:val="22"/>
                <w:szCs w:val="22"/>
                <w:lang w:val="ro-RO"/>
              </w:rPr>
              <w:t xml:space="preserve"> [______________________]</w:t>
            </w:r>
          </w:p>
          <w:p w14:paraId="3D08AB5D" w14:textId="77777777" w:rsidR="0087451B" w:rsidRPr="00021BC0" w:rsidRDefault="0087451B" w:rsidP="00021BC0">
            <w:pPr>
              <w:autoSpaceDE w:val="0"/>
              <w:autoSpaceDN w:val="0"/>
              <w:adjustRightInd w:val="0"/>
              <w:rPr>
                <w:sz w:val="22"/>
                <w:szCs w:val="22"/>
                <w:lang w:val="ro-RO"/>
              </w:rPr>
            </w:pPr>
          </w:p>
          <w:p w14:paraId="10A2E63B" w14:textId="77777777" w:rsidR="0087451B" w:rsidRPr="00021BC0" w:rsidRDefault="0087451B" w:rsidP="00021BC0">
            <w:pPr>
              <w:autoSpaceDE w:val="0"/>
              <w:autoSpaceDN w:val="0"/>
              <w:adjustRightInd w:val="0"/>
              <w:rPr>
                <w:sz w:val="22"/>
                <w:szCs w:val="22"/>
                <w:lang w:val="en-GB"/>
              </w:rPr>
            </w:pPr>
            <w:r w:rsidRPr="00021BC0">
              <w:rPr>
                <w:sz w:val="22"/>
                <w:szCs w:val="22"/>
                <w:lang w:val="en-GB"/>
              </w:rPr>
              <w:t xml:space="preserve">First and last name of the legal representative: </w:t>
            </w:r>
            <w:r w:rsidRPr="00021BC0">
              <w:rPr>
                <w:sz w:val="22"/>
                <w:szCs w:val="22"/>
                <w:lang w:val="ro-RO"/>
              </w:rPr>
              <w:t>[______________________]</w:t>
            </w:r>
            <w:r w:rsidRPr="00021BC0">
              <w:rPr>
                <w:sz w:val="22"/>
                <w:szCs w:val="22"/>
                <w:lang w:val="en-GB"/>
              </w:rPr>
              <w:tab/>
            </w:r>
            <w:r w:rsidRPr="00021BC0">
              <w:rPr>
                <w:sz w:val="22"/>
                <w:szCs w:val="22"/>
                <w:lang w:val="en-GB"/>
              </w:rPr>
              <w:tab/>
            </w:r>
            <w:r w:rsidRPr="00021BC0">
              <w:rPr>
                <w:sz w:val="22"/>
                <w:szCs w:val="22"/>
                <w:lang w:val="en-GB"/>
              </w:rPr>
              <w:tab/>
            </w:r>
          </w:p>
          <w:p w14:paraId="546717EF" w14:textId="77777777" w:rsidR="0087451B" w:rsidRPr="00021BC0" w:rsidRDefault="0087451B" w:rsidP="00021BC0">
            <w:pPr>
              <w:autoSpaceDE w:val="0"/>
              <w:autoSpaceDN w:val="0"/>
              <w:adjustRightInd w:val="0"/>
              <w:jc w:val="both"/>
              <w:rPr>
                <w:color w:val="808080"/>
                <w:sz w:val="22"/>
                <w:szCs w:val="22"/>
                <w:lang w:val="en-GB"/>
              </w:rPr>
            </w:pPr>
            <w:r w:rsidRPr="00021BC0">
              <w:rPr>
                <w:color w:val="808080"/>
                <w:sz w:val="22"/>
                <w:szCs w:val="22"/>
                <w:lang w:val="ro-RO"/>
              </w:rPr>
              <w:t>(</w:t>
            </w:r>
            <w:r w:rsidRPr="00021BC0">
              <w:rPr>
                <w:b/>
                <w:color w:val="808080"/>
                <w:sz w:val="22"/>
                <w:szCs w:val="22"/>
                <w:lang w:val="ro-RO"/>
              </w:rPr>
              <w:t>ATTENTION!</w:t>
            </w:r>
            <w:r w:rsidRPr="00021BC0">
              <w:rPr>
                <w:color w:val="808080"/>
                <w:sz w:val="22"/>
                <w:szCs w:val="22"/>
                <w:lang w:val="ro-RO"/>
              </w:rPr>
              <w:t xml:space="preserve"> </w:t>
            </w:r>
            <w:proofErr w:type="spellStart"/>
            <w:r w:rsidRPr="00021BC0">
              <w:rPr>
                <w:color w:val="808080"/>
                <w:sz w:val="22"/>
                <w:szCs w:val="22"/>
                <w:lang w:val="ro-RO"/>
              </w:rPr>
              <w:t>to</w:t>
            </w:r>
            <w:proofErr w:type="spellEnd"/>
            <w:r w:rsidRPr="00021BC0">
              <w:rPr>
                <w:color w:val="808080"/>
                <w:sz w:val="22"/>
                <w:szCs w:val="22"/>
                <w:lang w:val="ro-RO"/>
              </w:rPr>
              <w:t xml:space="preserve"> </w:t>
            </w:r>
            <w:proofErr w:type="spellStart"/>
            <w:r w:rsidRPr="00021BC0">
              <w:rPr>
                <w:color w:val="808080"/>
                <w:sz w:val="22"/>
                <w:szCs w:val="22"/>
                <w:lang w:val="ro-RO"/>
              </w:rPr>
              <w:t>be</w:t>
            </w:r>
            <w:proofErr w:type="spellEnd"/>
            <w:r w:rsidRPr="00021BC0">
              <w:rPr>
                <w:color w:val="808080"/>
                <w:sz w:val="22"/>
                <w:szCs w:val="22"/>
                <w:lang w:val="ro-RO"/>
              </w:rPr>
              <w:t xml:space="preserve"> </w:t>
            </w:r>
            <w:proofErr w:type="spellStart"/>
            <w:r w:rsidRPr="00021BC0">
              <w:rPr>
                <w:color w:val="808080"/>
                <w:sz w:val="22"/>
                <w:szCs w:val="22"/>
                <w:lang w:val="ro-RO"/>
              </w:rPr>
              <w:t>filled</w:t>
            </w:r>
            <w:proofErr w:type="spellEnd"/>
            <w:r w:rsidRPr="00021BC0">
              <w:rPr>
                <w:color w:val="808080"/>
                <w:sz w:val="22"/>
                <w:szCs w:val="22"/>
                <w:lang w:val="ro-RO"/>
              </w:rPr>
              <w:t xml:space="preserve"> in </w:t>
            </w:r>
            <w:proofErr w:type="spellStart"/>
            <w:r w:rsidRPr="00021BC0">
              <w:rPr>
                <w:color w:val="808080"/>
                <w:sz w:val="22"/>
                <w:szCs w:val="22"/>
                <w:lang w:val="ro-RO"/>
              </w:rPr>
              <w:t>with</w:t>
            </w:r>
            <w:proofErr w:type="spellEnd"/>
            <w:r w:rsidRPr="00021BC0">
              <w:rPr>
                <w:color w:val="808080"/>
                <w:sz w:val="22"/>
                <w:szCs w:val="22"/>
                <w:lang w:val="ro-RO"/>
              </w:rPr>
              <w:t xml:space="preserve"> </w:t>
            </w:r>
            <w:proofErr w:type="spellStart"/>
            <w:r w:rsidRPr="00021BC0">
              <w:rPr>
                <w:color w:val="808080"/>
                <w:sz w:val="22"/>
                <w:szCs w:val="22"/>
                <w:lang w:val="ro-RO"/>
              </w:rPr>
              <w:t>the</w:t>
            </w:r>
            <w:proofErr w:type="spellEnd"/>
            <w:r w:rsidRPr="00021BC0">
              <w:rPr>
                <w:color w:val="808080"/>
                <w:sz w:val="22"/>
                <w:szCs w:val="22"/>
                <w:lang w:val="ro-RO"/>
              </w:rPr>
              <w:t xml:space="preserve"> legal </w:t>
            </w:r>
            <w:proofErr w:type="spellStart"/>
            <w:r w:rsidRPr="00021BC0">
              <w:rPr>
                <w:color w:val="808080"/>
                <w:sz w:val="22"/>
                <w:szCs w:val="22"/>
                <w:lang w:val="ro-RO"/>
              </w:rPr>
              <w:t>name</w:t>
            </w:r>
            <w:proofErr w:type="spellEnd"/>
            <w:r w:rsidRPr="00021BC0">
              <w:rPr>
                <w:color w:val="808080"/>
                <w:sz w:val="22"/>
                <w:szCs w:val="22"/>
                <w:lang w:val="ro-RO"/>
              </w:rPr>
              <w:t xml:space="preserve"> of </w:t>
            </w:r>
            <w:proofErr w:type="spellStart"/>
            <w:r w:rsidRPr="00021BC0">
              <w:rPr>
                <w:color w:val="808080"/>
                <w:sz w:val="22"/>
                <w:szCs w:val="22"/>
                <w:lang w:val="ro-RO"/>
              </w:rPr>
              <w:t>the</w:t>
            </w:r>
            <w:proofErr w:type="spellEnd"/>
            <w:r w:rsidRPr="00021BC0">
              <w:rPr>
                <w:color w:val="808080"/>
                <w:sz w:val="22"/>
                <w:szCs w:val="22"/>
                <w:lang w:val="ro-RO"/>
              </w:rPr>
              <w:t xml:space="preserve"> legal </w:t>
            </w:r>
            <w:proofErr w:type="spellStart"/>
            <w:r w:rsidRPr="00021BC0">
              <w:rPr>
                <w:color w:val="808080"/>
                <w:sz w:val="22"/>
                <w:szCs w:val="22"/>
                <w:lang w:val="ro-RO"/>
              </w:rPr>
              <w:t>person</w:t>
            </w:r>
            <w:proofErr w:type="spellEnd"/>
            <w:r w:rsidRPr="00021BC0">
              <w:rPr>
                <w:color w:val="808080"/>
                <w:sz w:val="22"/>
                <w:szCs w:val="22"/>
                <w:lang w:val="ro-RO"/>
              </w:rPr>
              <w:t xml:space="preserve"> </w:t>
            </w:r>
            <w:proofErr w:type="spellStart"/>
            <w:r w:rsidRPr="00021BC0">
              <w:rPr>
                <w:color w:val="808080"/>
                <w:sz w:val="22"/>
                <w:szCs w:val="22"/>
                <w:lang w:val="ro-RO"/>
              </w:rPr>
              <w:t>shareholder</w:t>
            </w:r>
            <w:proofErr w:type="spellEnd"/>
            <w:r w:rsidRPr="00021BC0">
              <w:rPr>
                <w:color w:val="808080"/>
                <w:sz w:val="22"/>
                <w:szCs w:val="22"/>
                <w:lang w:val="ro-RO"/>
              </w:rPr>
              <w:t xml:space="preserve"> </w:t>
            </w:r>
            <w:proofErr w:type="spellStart"/>
            <w:r w:rsidRPr="00021BC0">
              <w:rPr>
                <w:color w:val="808080"/>
                <w:sz w:val="22"/>
                <w:szCs w:val="22"/>
                <w:lang w:val="ro-RO"/>
              </w:rPr>
              <w:t>and</w:t>
            </w:r>
            <w:proofErr w:type="spellEnd"/>
            <w:r w:rsidRPr="00021BC0">
              <w:rPr>
                <w:color w:val="808080"/>
                <w:sz w:val="22"/>
                <w:szCs w:val="22"/>
                <w:lang w:val="ro-RO"/>
              </w:rPr>
              <w:t xml:space="preserve"> </w:t>
            </w:r>
            <w:proofErr w:type="spellStart"/>
            <w:r w:rsidRPr="00021BC0">
              <w:rPr>
                <w:color w:val="808080"/>
                <w:sz w:val="22"/>
                <w:szCs w:val="22"/>
                <w:lang w:val="ro-RO"/>
              </w:rPr>
              <w:t>with</w:t>
            </w:r>
            <w:proofErr w:type="spellEnd"/>
            <w:r w:rsidRPr="00021BC0">
              <w:rPr>
                <w:color w:val="808080"/>
                <w:sz w:val="22"/>
                <w:szCs w:val="22"/>
                <w:lang w:val="ro-RO"/>
              </w:rPr>
              <w:t xml:space="preserve"> </w:t>
            </w:r>
            <w:proofErr w:type="spellStart"/>
            <w:r w:rsidRPr="00021BC0">
              <w:rPr>
                <w:color w:val="808080"/>
                <w:sz w:val="22"/>
                <w:szCs w:val="22"/>
                <w:lang w:val="ro-RO"/>
              </w:rPr>
              <w:t>the</w:t>
            </w:r>
            <w:proofErr w:type="spellEnd"/>
            <w:r w:rsidRPr="00021BC0">
              <w:rPr>
                <w:color w:val="808080"/>
                <w:sz w:val="22"/>
                <w:szCs w:val="22"/>
                <w:lang w:val="ro-RO"/>
              </w:rPr>
              <w:t xml:space="preserve"> </w:t>
            </w:r>
            <w:proofErr w:type="spellStart"/>
            <w:r w:rsidRPr="00021BC0">
              <w:rPr>
                <w:color w:val="808080"/>
                <w:sz w:val="22"/>
                <w:szCs w:val="22"/>
                <w:lang w:val="ro-RO"/>
              </w:rPr>
              <w:t>first</w:t>
            </w:r>
            <w:proofErr w:type="spellEnd"/>
            <w:r w:rsidRPr="00021BC0">
              <w:rPr>
                <w:color w:val="808080"/>
                <w:sz w:val="22"/>
                <w:szCs w:val="22"/>
                <w:lang w:val="ro-RO"/>
              </w:rPr>
              <w:t xml:space="preserve"> </w:t>
            </w:r>
            <w:proofErr w:type="spellStart"/>
            <w:r w:rsidRPr="00021BC0">
              <w:rPr>
                <w:color w:val="808080"/>
                <w:sz w:val="22"/>
                <w:szCs w:val="22"/>
                <w:lang w:val="ro-RO"/>
              </w:rPr>
              <w:t>and</w:t>
            </w:r>
            <w:proofErr w:type="spellEnd"/>
            <w:r w:rsidRPr="00021BC0">
              <w:rPr>
                <w:color w:val="808080"/>
                <w:sz w:val="22"/>
                <w:szCs w:val="22"/>
                <w:lang w:val="ro-RO"/>
              </w:rPr>
              <w:t xml:space="preserve"> </w:t>
            </w:r>
            <w:proofErr w:type="spellStart"/>
            <w:r w:rsidRPr="00021BC0">
              <w:rPr>
                <w:color w:val="808080"/>
                <w:sz w:val="22"/>
                <w:szCs w:val="22"/>
                <w:lang w:val="ro-RO"/>
              </w:rPr>
              <w:t>last</w:t>
            </w:r>
            <w:proofErr w:type="spellEnd"/>
            <w:r w:rsidRPr="00021BC0">
              <w:rPr>
                <w:color w:val="808080"/>
                <w:sz w:val="22"/>
                <w:szCs w:val="22"/>
                <w:lang w:val="ro-RO"/>
              </w:rPr>
              <w:t xml:space="preserve"> </w:t>
            </w:r>
            <w:proofErr w:type="spellStart"/>
            <w:r w:rsidRPr="00021BC0">
              <w:rPr>
                <w:color w:val="808080"/>
                <w:sz w:val="22"/>
                <w:szCs w:val="22"/>
                <w:lang w:val="ro-RO"/>
              </w:rPr>
              <w:t>name</w:t>
            </w:r>
            <w:proofErr w:type="spellEnd"/>
            <w:r w:rsidRPr="00021BC0">
              <w:rPr>
                <w:color w:val="808080"/>
                <w:sz w:val="22"/>
                <w:szCs w:val="22"/>
                <w:lang w:val="ro-RO"/>
              </w:rPr>
              <w:t xml:space="preserve"> of </w:t>
            </w:r>
            <w:proofErr w:type="spellStart"/>
            <w:r w:rsidRPr="00021BC0">
              <w:rPr>
                <w:color w:val="808080"/>
                <w:sz w:val="22"/>
                <w:szCs w:val="22"/>
                <w:lang w:val="ro-RO"/>
              </w:rPr>
              <w:t>the</w:t>
            </w:r>
            <w:proofErr w:type="spellEnd"/>
            <w:r w:rsidRPr="00021BC0">
              <w:rPr>
                <w:color w:val="808080"/>
                <w:sz w:val="22"/>
                <w:szCs w:val="22"/>
                <w:lang w:val="ro-RO"/>
              </w:rPr>
              <w:t xml:space="preserve"> legal </w:t>
            </w:r>
            <w:proofErr w:type="spellStart"/>
            <w:r w:rsidRPr="00021BC0">
              <w:rPr>
                <w:color w:val="808080"/>
                <w:sz w:val="22"/>
                <w:szCs w:val="22"/>
                <w:lang w:val="ro-RO"/>
              </w:rPr>
              <w:t>representative</w:t>
            </w:r>
            <w:proofErr w:type="spellEnd"/>
            <w:r w:rsidRPr="00021BC0">
              <w:rPr>
                <w:color w:val="808080"/>
                <w:sz w:val="22"/>
                <w:szCs w:val="22"/>
                <w:lang w:val="ro-RO"/>
              </w:rPr>
              <w:t xml:space="preserve">, </w:t>
            </w:r>
            <w:proofErr w:type="spellStart"/>
            <w:r w:rsidRPr="00021BC0">
              <w:rPr>
                <w:color w:val="808080"/>
                <w:sz w:val="22"/>
                <w:szCs w:val="22"/>
                <w:lang w:val="ro-RO"/>
              </w:rPr>
              <w:t>legible</w:t>
            </w:r>
            <w:proofErr w:type="spellEnd"/>
            <w:r w:rsidRPr="00021BC0">
              <w:rPr>
                <w:color w:val="808080"/>
                <w:sz w:val="22"/>
                <w:szCs w:val="22"/>
                <w:lang w:val="ro-RO"/>
              </w:rPr>
              <w:t xml:space="preserve">, in capital </w:t>
            </w:r>
            <w:proofErr w:type="spellStart"/>
            <w:r w:rsidRPr="00021BC0">
              <w:rPr>
                <w:color w:val="808080"/>
                <w:sz w:val="22"/>
                <w:szCs w:val="22"/>
                <w:lang w:val="ro-RO"/>
              </w:rPr>
              <w:t>letters</w:t>
            </w:r>
            <w:proofErr w:type="spellEnd"/>
            <w:r w:rsidRPr="00021BC0">
              <w:rPr>
                <w:color w:val="808080"/>
                <w:sz w:val="22"/>
                <w:szCs w:val="22"/>
                <w:lang w:val="ro-RO"/>
              </w:rPr>
              <w:t>)</w:t>
            </w:r>
          </w:p>
          <w:p w14:paraId="120E1600" w14:textId="77777777" w:rsidR="0087451B" w:rsidRPr="00021BC0" w:rsidRDefault="0087451B" w:rsidP="00021BC0">
            <w:pPr>
              <w:autoSpaceDE w:val="0"/>
              <w:autoSpaceDN w:val="0"/>
              <w:adjustRightInd w:val="0"/>
              <w:rPr>
                <w:sz w:val="22"/>
                <w:szCs w:val="22"/>
                <w:lang w:val="en-GB"/>
              </w:rPr>
            </w:pPr>
          </w:p>
          <w:p w14:paraId="416EC03D" w14:textId="77777777" w:rsidR="0087451B" w:rsidRPr="00021BC0" w:rsidRDefault="0087451B" w:rsidP="00021BC0">
            <w:pPr>
              <w:autoSpaceDE w:val="0"/>
              <w:autoSpaceDN w:val="0"/>
              <w:adjustRightInd w:val="0"/>
              <w:rPr>
                <w:sz w:val="22"/>
                <w:szCs w:val="22"/>
                <w:lang w:val="en-GB"/>
              </w:rPr>
            </w:pPr>
            <w:r w:rsidRPr="00021BC0">
              <w:rPr>
                <w:sz w:val="22"/>
                <w:szCs w:val="22"/>
                <w:lang w:val="en-GB"/>
              </w:rPr>
              <w:t xml:space="preserve">Signature: </w:t>
            </w:r>
            <w:r w:rsidRPr="00021BC0">
              <w:rPr>
                <w:sz w:val="22"/>
                <w:szCs w:val="22"/>
                <w:lang w:val="en-GB"/>
              </w:rPr>
              <w:tab/>
            </w:r>
            <w:r w:rsidRPr="00021BC0">
              <w:rPr>
                <w:sz w:val="22"/>
                <w:szCs w:val="22"/>
                <w:lang w:val="en-GB"/>
              </w:rPr>
              <w:tab/>
            </w:r>
            <w:r w:rsidRPr="00021BC0">
              <w:rPr>
                <w:sz w:val="22"/>
                <w:szCs w:val="22"/>
                <w:lang w:val="en-GB"/>
              </w:rPr>
              <w:tab/>
            </w:r>
          </w:p>
          <w:p w14:paraId="50D1AD84" w14:textId="77777777" w:rsidR="0087451B" w:rsidRPr="00021BC0" w:rsidRDefault="0087451B" w:rsidP="00021BC0">
            <w:pPr>
              <w:autoSpaceDE w:val="0"/>
              <w:autoSpaceDN w:val="0"/>
              <w:adjustRightInd w:val="0"/>
              <w:jc w:val="both"/>
              <w:rPr>
                <w:color w:val="808080"/>
                <w:sz w:val="22"/>
                <w:szCs w:val="22"/>
                <w:lang w:val="ro-RO"/>
              </w:rPr>
            </w:pPr>
            <w:r w:rsidRPr="00021BC0">
              <w:rPr>
                <w:color w:val="808080"/>
                <w:sz w:val="22"/>
                <w:szCs w:val="22"/>
                <w:lang w:val="ro-RO"/>
              </w:rPr>
              <w:t>(</w:t>
            </w:r>
            <w:r w:rsidRPr="00021BC0">
              <w:rPr>
                <w:b/>
                <w:color w:val="808080"/>
                <w:sz w:val="22"/>
                <w:szCs w:val="22"/>
                <w:lang w:val="ro-RO"/>
              </w:rPr>
              <w:t>ATTENTION!</w:t>
            </w:r>
            <w:r w:rsidRPr="00021BC0">
              <w:rPr>
                <w:color w:val="808080"/>
                <w:sz w:val="22"/>
                <w:szCs w:val="22"/>
                <w:lang w:val="ro-RO"/>
              </w:rPr>
              <w:t xml:space="preserve"> </w:t>
            </w:r>
            <w:proofErr w:type="spellStart"/>
            <w:r w:rsidRPr="00021BC0">
              <w:rPr>
                <w:color w:val="808080"/>
                <w:sz w:val="22"/>
                <w:szCs w:val="22"/>
                <w:lang w:val="ro-RO"/>
              </w:rPr>
              <w:t>to</w:t>
            </w:r>
            <w:proofErr w:type="spellEnd"/>
            <w:r w:rsidRPr="00021BC0">
              <w:rPr>
                <w:color w:val="808080"/>
                <w:sz w:val="22"/>
                <w:szCs w:val="22"/>
                <w:lang w:val="ro-RO"/>
              </w:rPr>
              <w:t xml:space="preserve"> </w:t>
            </w:r>
            <w:proofErr w:type="spellStart"/>
            <w:r w:rsidRPr="00021BC0">
              <w:rPr>
                <w:color w:val="808080"/>
                <w:sz w:val="22"/>
                <w:szCs w:val="22"/>
                <w:lang w:val="ro-RO"/>
              </w:rPr>
              <w:t>be</w:t>
            </w:r>
            <w:proofErr w:type="spellEnd"/>
            <w:r w:rsidRPr="00021BC0">
              <w:rPr>
                <w:color w:val="808080"/>
                <w:sz w:val="22"/>
                <w:szCs w:val="22"/>
                <w:lang w:val="ro-RO"/>
              </w:rPr>
              <w:t xml:space="preserve"> </w:t>
            </w:r>
            <w:proofErr w:type="spellStart"/>
            <w:r w:rsidRPr="00021BC0">
              <w:rPr>
                <w:color w:val="808080"/>
                <w:sz w:val="22"/>
                <w:szCs w:val="22"/>
                <w:lang w:val="ro-RO"/>
              </w:rPr>
              <w:t>filled</w:t>
            </w:r>
            <w:proofErr w:type="spellEnd"/>
            <w:r w:rsidRPr="00021BC0">
              <w:rPr>
                <w:color w:val="808080"/>
                <w:sz w:val="22"/>
                <w:szCs w:val="22"/>
                <w:lang w:val="ro-RO"/>
              </w:rPr>
              <w:t xml:space="preserve"> in </w:t>
            </w:r>
            <w:proofErr w:type="spellStart"/>
            <w:r w:rsidRPr="00021BC0">
              <w:rPr>
                <w:color w:val="808080"/>
                <w:sz w:val="22"/>
                <w:szCs w:val="22"/>
                <w:lang w:val="ro-RO"/>
              </w:rPr>
              <w:t>with</w:t>
            </w:r>
            <w:proofErr w:type="spellEnd"/>
            <w:r w:rsidRPr="00021BC0">
              <w:rPr>
                <w:color w:val="808080"/>
                <w:sz w:val="22"/>
                <w:szCs w:val="22"/>
                <w:lang w:val="ro-RO"/>
              </w:rPr>
              <w:t xml:space="preserve"> </w:t>
            </w:r>
            <w:proofErr w:type="spellStart"/>
            <w:r w:rsidRPr="00021BC0">
              <w:rPr>
                <w:color w:val="808080"/>
                <w:sz w:val="22"/>
                <w:szCs w:val="22"/>
                <w:lang w:val="ro-RO"/>
              </w:rPr>
              <w:t>the</w:t>
            </w:r>
            <w:proofErr w:type="spellEnd"/>
            <w:r w:rsidRPr="00021BC0">
              <w:rPr>
                <w:color w:val="808080"/>
                <w:sz w:val="22"/>
                <w:szCs w:val="22"/>
                <w:lang w:val="ro-RO"/>
              </w:rPr>
              <w:t xml:space="preserve"> </w:t>
            </w:r>
            <w:proofErr w:type="spellStart"/>
            <w:r w:rsidRPr="00021BC0">
              <w:rPr>
                <w:color w:val="808080"/>
                <w:sz w:val="22"/>
                <w:szCs w:val="22"/>
                <w:lang w:val="ro-RO"/>
              </w:rPr>
              <w:t>signature</w:t>
            </w:r>
            <w:proofErr w:type="spellEnd"/>
            <w:r w:rsidRPr="00021BC0">
              <w:rPr>
                <w:color w:val="808080"/>
                <w:sz w:val="22"/>
                <w:szCs w:val="22"/>
                <w:lang w:val="ro-RO"/>
              </w:rPr>
              <w:t xml:space="preserve"> of </w:t>
            </w:r>
            <w:proofErr w:type="spellStart"/>
            <w:r w:rsidRPr="00021BC0">
              <w:rPr>
                <w:color w:val="808080"/>
                <w:sz w:val="22"/>
                <w:szCs w:val="22"/>
                <w:lang w:val="ro-RO"/>
              </w:rPr>
              <w:t>the</w:t>
            </w:r>
            <w:proofErr w:type="spellEnd"/>
            <w:r w:rsidRPr="00021BC0">
              <w:rPr>
                <w:color w:val="808080"/>
                <w:sz w:val="22"/>
                <w:szCs w:val="22"/>
                <w:lang w:val="ro-RO"/>
              </w:rPr>
              <w:t xml:space="preserve"> legal </w:t>
            </w:r>
            <w:proofErr w:type="spellStart"/>
            <w:r w:rsidRPr="00021BC0">
              <w:rPr>
                <w:color w:val="808080"/>
                <w:sz w:val="22"/>
                <w:szCs w:val="22"/>
                <w:lang w:val="ro-RO"/>
              </w:rPr>
              <w:t>representative</w:t>
            </w:r>
            <w:proofErr w:type="spellEnd"/>
            <w:r w:rsidRPr="00021BC0">
              <w:rPr>
                <w:color w:val="808080"/>
                <w:sz w:val="22"/>
                <w:szCs w:val="22"/>
                <w:lang w:val="ro-RO"/>
              </w:rPr>
              <w:t xml:space="preserve"> of </w:t>
            </w:r>
            <w:proofErr w:type="spellStart"/>
            <w:r w:rsidRPr="00021BC0">
              <w:rPr>
                <w:color w:val="808080"/>
                <w:sz w:val="22"/>
                <w:szCs w:val="22"/>
                <w:lang w:val="ro-RO"/>
              </w:rPr>
              <w:t>the</w:t>
            </w:r>
            <w:proofErr w:type="spellEnd"/>
            <w:r w:rsidRPr="00021BC0">
              <w:rPr>
                <w:color w:val="808080"/>
                <w:sz w:val="22"/>
                <w:szCs w:val="22"/>
                <w:lang w:val="ro-RO"/>
              </w:rPr>
              <w:t xml:space="preserve"> legal </w:t>
            </w:r>
            <w:proofErr w:type="spellStart"/>
            <w:r w:rsidRPr="00021BC0">
              <w:rPr>
                <w:color w:val="808080"/>
                <w:sz w:val="22"/>
                <w:szCs w:val="22"/>
                <w:lang w:val="ro-RO"/>
              </w:rPr>
              <w:t>person</w:t>
            </w:r>
            <w:proofErr w:type="spellEnd"/>
            <w:r w:rsidRPr="00021BC0">
              <w:rPr>
                <w:color w:val="808080"/>
                <w:sz w:val="22"/>
                <w:szCs w:val="22"/>
                <w:lang w:val="ro-RO"/>
              </w:rPr>
              <w:t xml:space="preserve"> </w:t>
            </w:r>
            <w:proofErr w:type="spellStart"/>
            <w:r w:rsidRPr="00021BC0">
              <w:rPr>
                <w:color w:val="808080"/>
                <w:sz w:val="22"/>
                <w:szCs w:val="22"/>
                <w:lang w:val="ro-RO"/>
              </w:rPr>
              <w:t>shareholder</w:t>
            </w:r>
            <w:proofErr w:type="spellEnd"/>
            <w:r w:rsidRPr="00021BC0">
              <w:rPr>
                <w:color w:val="808080"/>
                <w:sz w:val="22"/>
                <w:szCs w:val="22"/>
                <w:lang w:val="ro-RO"/>
              </w:rPr>
              <w:t xml:space="preserve"> </w:t>
            </w:r>
            <w:proofErr w:type="spellStart"/>
            <w:r w:rsidRPr="00021BC0">
              <w:rPr>
                <w:color w:val="808080"/>
                <w:sz w:val="22"/>
                <w:szCs w:val="22"/>
                <w:lang w:val="ro-RO"/>
              </w:rPr>
              <w:t>and</w:t>
            </w:r>
            <w:proofErr w:type="spellEnd"/>
            <w:r w:rsidR="00E13ADA" w:rsidRPr="00021BC0">
              <w:rPr>
                <w:color w:val="808080"/>
                <w:sz w:val="22"/>
                <w:szCs w:val="22"/>
                <w:lang w:val="ro-RO"/>
              </w:rPr>
              <w:t xml:space="preserve"> </w:t>
            </w:r>
            <w:proofErr w:type="spellStart"/>
            <w:r w:rsidR="00E13ADA" w:rsidRPr="00021BC0">
              <w:rPr>
                <w:color w:val="808080"/>
                <w:sz w:val="22"/>
                <w:szCs w:val="22"/>
                <w:lang w:val="ro-RO"/>
              </w:rPr>
              <w:t>to</w:t>
            </w:r>
            <w:proofErr w:type="spellEnd"/>
            <w:r w:rsidR="00E13ADA" w:rsidRPr="00021BC0">
              <w:rPr>
                <w:color w:val="808080"/>
                <w:sz w:val="22"/>
                <w:szCs w:val="22"/>
                <w:lang w:val="ro-RO"/>
              </w:rPr>
              <w:t xml:space="preserve"> </w:t>
            </w:r>
            <w:proofErr w:type="spellStart"/>
            <w:r w:rsidR="00E13ADA" w:rsidRPr="00021BC0">
              <w:rPr>
                <w:color w:val="808080"/>
                <w:sz w:val="22"/>
                <w:szCs w:val="22"/>
                <w:lang w:val="ro-RO"/>
              </w:rPr>
              <w:t>be</w:t>
            </w:r>
            <w:proofErr w:type="spellEnd"/>
            <w:r w:rsidR="00E13ADA" w:rsidRPr="00021BC0">
              <w:rPr>
                <w:color w:val="808080"/>
                <w:sz w:val="22"/>
                <w:szCs w:val="22"/>
                <w:lang w:val="ro-RO"/>
              </w:rPr>
              <w:t xml:space="preserve"> </w:t>
            </w:r>
            <w:proofErr w:type="spellStart"/>
            <w:r w:rsidR="00E13ADA" w:rsidRPr="00021BC0">
              <w:rPr>
                <w:color w:val="808080"/>
                <w:sz w:val="22"/>
                <w:szCs w:val="22"/>
                <w:lang w:val="ro-RO"/>
              </w:rPr>
              <w:t>stamped</w:t>
            </w:r>
            <w:proofErr w:type="spellEnd"/>
            <w:r w:rsidR="00E13ADA" w:rsidRPr="00021BC0">
              <w:rPr>
                <w:color w:val="808080"/>
                <w:sz w:val="22"/>
                <w:szCs w:val="22"/>
                <w:lang w:val="ro-RO"/>
              </w:rPr>
              <w:t>)</w:t>
            </w:r>
          </w:p>
          <w:p w14:paraId="16FA7420" w14:textId="77777777" w:rsidR="0087451B" w:rsidRPr="00021BC0" w:rsidRDefault="0087451B" w:rsidP="00021BC0">
            <w:pPr>
              <w:rPr>
                <w:sz w:val="22"/>
                <w:szCs w:val="22"/>
              </w:rPr>
            </w:pPr>
            <w:r w:rsidRPr="00021BC0">
              <w:rPr>
                <w:sz w:val="22"/>
                <w:szCs w:val="22"/>
              </w:rPr>
              <w:t xml:space="preserve">Disclaimer: The Romanian version shall </w:t>
            </w:r>
            <w:r w:rsidR="00E13ADA" w:rsidRPr="00021BC0">
              <w:rPr>
                <w:sz w:val="22"/>
                <w:szCs w:val="22"/>
              </w:rPr>
              <w:t>prevail over the English version</w:t>
            </w:r>
          </w:p>
        </w:tc>
        <w:tc>
          <w:tcPr>
            <w:tcW w:w="3346" w:type="dxa"/>
            <w:shd w:val="clear" w:color="auto" w:fill="auto"/>
          </w:tcPr>
          <w:p w14:paraId="2145BAEE" w14:textId="77777777" w:rsidR="0087451B" w:rsidRPr="00021BC0" w:rsidRDefault="0087451B" w:rsidP="00021BC0">
            <w:pPr>
              <w:suppressAutoHyphens/>
              <w:rPr>
                <w:sz w:val="22"/>
                <w:szCs w:val="22"/>
                <w:lang w:val="ro-RO"/>
              </w:rPr>
            </w:pPr>
          </w:p>
          <w:p w14:paraId="0B2104FF" w14:textId="77777777" w:rsidR="0087451B" w:rsidRPr="00021BC0" w:rsidRDefault="0087451B" w:rsidP="00021BC0">
            <w:pPr>
              <w:suppressAutoHyphens/>
              <w:rPr>
                <w:sz w:val="22"/>
                <w:szCs w:val="22"/>
                <w:lang w:val="ro-RO"/>
              </w:rPr>
            </w:pPr>
          </w:p>
          <w:p w14:paraId="0CC95786" w14:textId="77777777" w:rsidR="0087451B" w:rsidRPr="00021BC0" w:rsidRDefault="0087451B" w:rsidP="00021BC0">
            <w:pPr>
              <w:suppressAutoHyphens/>
              <w:rPr>
                <w:sz w:val="22"/>
                <w:szCs w:val="22"/>
                <w:lang w:val="ro-RO"/>
              </w:rPr>
            </w:pPr>
          </w:p>
        </w:tc>
        <w:tc>
          <w:tcPr>
            <w:tcW w:w="3172" w:type="dxa"/>
            <w:shd w:val="clear" w:color="auto" w:fill="auto"/>
          </w:tcPr>
          <w:p w14:paraId="232F5B97" w14:textId="77777777" w:rsidR="0087451B" w:rsidRPr="00021BC0" w:rsidRDefault="0087451B" w:rsidP="00021BC0">
            <w:pPr>
              <w:suppressAutoHyphens/>
              <w:jc w:val="center"/>
              <w:rPr>
                <w:sz w:val="22"/>
                <w:szCs w:val="22"/>
                <w:lang w:val="ro-RO"/>
              </w:rPr>
            </w:pPr>
          </w:p>
        </w:tc>
      </w:tr>
    </w:tbl>
    <w:p w14:paraId="334E2853" w14:textId="77777777" w:rsidR="007F45B8" w:rsidRPr="00021BC0" w:rsidRDefault="007F45B8" w:rsidP="00021BC0">
      <w:pPr>
        <w:tabs>
          <w:tab w:val="left" w:pos="3360"/>
        </w:tabs>
        <w:rPr>
          <w:sz w:val="22"/>
          <w:szCs w:val="22"/>
        </w:rPr>
      </w:pPr>
    </w:p>
    <w:sectPr w:rsidR="007F45B8" w:rsidRPr="00021BC0" w:rsidSect="00180B1C">
      <w:headerReference w:type="default" r:id="rId8"/>
      <w:footerReference w:type="even" r:id="rId9"/>
      <w:footerReference w:type="default" r:id="rId10"/>
      <w:pgSz w:w="11909" w:h="16834" w:code="9"/>
      <w:pgMar w:top="1080" w:right="432" w:bottom="1080" w:left="576"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C2ACE" w14:textId="77777777" w:rsidR="003D0D7D" w:rsidRDefault="003D0D7D" w:rsidP="00551E20">
      <w:r>
        <w:separator/>
      </w:r>
    </w:p>
  </w:endnote>
  <w:endnote w:type="continuationSeparator" w:id="0">
    <w:p w14:paraId="0AFD354F" w14:textId="77777777" w:rsidR="003D0D7D" w:rsidRDefault="003D0D7D"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9B4A" w14:textId="77777777"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14:paraId="6E654EB4" w14:textId="77777777"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E46A" w14:textId="77777777"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E13AD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E13ADA">
      <w:rPr>
        <w:bCs/>
        <w:noProof/>
        <w:sz w:val="22"/>
        <w:szCs w:val="22"/>
      </w:rPr>
      <w:t>3</w:t>
    </w:r>
    <w:r w:rsidRPr="00020C73">
      <w:rPr>
        <w:bCs/>
        <w:sz w:val="22"/>
        <w:szCs w:val="22"/>
      </w:rPr>
      <w:fldChar w:fldCharType="end"/>
    </w:r>
  </w:p>
  <w:p w14:paraId="5D0F6A82" w14:textId="77777777"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1A1A4" w14:textId="77777777" w:rsidR="003D0D7D" w:rsidRDefault="003D0D7D" w:rsidP="00551E20">
      <w:r>
        <w:separator/>
      </w:r>
    </w:p>
  </w:footnote>
  <w:footnote w:type="continuationSeparator" w:id="0">
    <w:p w14:paraId="057041FF" w14:textId="77777777" w:rsidR="003D0D7D" w:rsidRDefault="003D0D7D" w:rsidP="0055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DD70" w14:textId="77777777" w:rsidR="003C05C6" w:rsidRDefault="003C05C6" w:rsidP="003C05C6">
    <w:pPr>
      <w:pStyle w:val="Header"/>
      <w:jc w:val="right"/>
    </w:pPr>
    <w:bookmarkStart w:id="16" w:name="_Hlk233626661"/>
    <w:bookmarkStart w:id="17" w:name="_Hlk233626662"/>
    <w:bookmarkStart w:id="18" w:name="OLE_LINK2"/>
    <w:bookmarkStart w:id="19" w:name="OLE_LINK3"/>
    <w:bookmarkStart w:id="20" w:name="_Hlk233626765"/>
    <w:r>
      <w:t xml:space="preserve">Updated according to the amended agenda </w:t>
    </w:r>
    <w:bookmarkEnd w:id="16"/>
    <w:bookmarkEnd w:id="17"/>
    <w:bookmarkEnd w:id="18"/>
    <w:bookmarkEnd w:id="19"/>
    <w:bookmarkEnd w:id="20"/>
  </w:p>
  <w:p w14:paraId="3585E93C" w14:textId="77777777" w:rsidR="003C05C6" w:rsidRDefault="003C0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23361"/>
    <w:multiLevelType w:val="hybridMultilevel"/>
    <w:tmpl w:val="2EB2EB28"/>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2" w15:restartNumberingAfterBreak="0">
    <w:nsid w:val="084E4973"/>
    <w:multiLevelType w:val="hybridMultilevel"/>
    <w:tmpl w:val="7358895A"/>
    <w:lvl w:ilvl="0" w:tplc="A91281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D866FFB"/>
    <w:multiLevelType w:val="hybridMultilevel"/>
    <w:tmpl w:val="F6BC2E34"/>
    <w:lvl w:ilvl="0" w:tplc="7AAA4DF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15A4E4C"/>
    <w:multiLevelType w:val="multilevel"/>
    <w:tmpl w:val="4A841AEC"/>
    <w:lvl w:ilvl="0">
      <w:start w:val="1"/>
      <w:numFmt w:val="decimal"/>
      <w:lvlText w:val="%1."/>
      <w:lvlJc w:val="left"/>
      <w:pPr>
        <w:ind w:left="393" w:hanging="360"/>
      </w:pPr>
      <w:rPr>
        <w:rFonts w:hint="default"/>
        <w:b/>
        <w:i w:val="0"/>
        <w:color w:val="auto"/>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6" w15:restartNumberingAfterBreak="0">
    <w:nsid w:val="1474559B"/>
    <w:multiLevelType w:val="multilevel"/>
    <w:tmpl w:val="BA5CD2FA"/>
    <w:lvl w:ilvl="0">
      <w:start w:val="1"/>
      <w:numFmt w:val="decimal"/>
      <w:lvlText w:val="%1."/>
      <w:lvlJc w:val="left"/>
      <w:pPr>
        <w:ind w:left="393" w:hanging="360"/>
      </w:pPr>
      <w:rPr>
        <w:rFonts w:hint="default"/>
        <w:b/>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7" w15:restartNumberingAfterBreak="0">
    <w:nsid w:val="17AE2A94"/>
    <w:multiLevelType w:val="hybridMultilevel"/>
    <w:tmpl w:val="2FE2506A"/>
    <w:lvl w:ilvl="0" w:tplc="E8686294">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71F9B"/>
    <w:multiLevelType w:val="multilevel"/>
    <w:tmpl w:val="589A6646"/>
    <w:lvl w:ilvl="0">
      <w:start w:val="1"/>
      <w:numFmt w:val="decimal"/>
      <w:lvlText w:val="%1."/>
      <w:lvlJc w:val="left"/>
      <w:pPr>
        <w:ind w:left="393" w:hanging="360"/>
      </w:pPr>
      <w:rPr>
        <w:rFonts w:hint="default"/>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9" w15:restartNumberingAfterBreak="0">
    <w:nsid w:val="30724DEE"/>
    <w:multiLevelType w:val="hybridMultilevel"/>
    <w:tmpl w:val="873467FE"/>
    <w:lvl w:ilvl="0" w:tplc="1EC0F7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84332"/>
    <w:multiLevelType w:val="hybridMultilevel"/>
    <w:tmpl w:val="16B43BE8"/>
    <w:lvl w:ilvl="0" w:tplc="BAACD10A">
      <w:start w:val="1"/>
      <w:numFmt w:val="decimal"/>
      <w:lvlText w:val="%1."/>
      <w:lvlJc w:val="left"/>
      <w:pPr>
        <w:ind w:left="5400" w:hanging="360"/>
      </w:pPr>
      <w:rPr>
        <w:rFonts w:hint="default"/>
        <w:b/>
        <w:color w:val="auto"/>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15:restartNumberingAfterBreak="0">
    <w:nsid w:val="3DC61150"/>
    <w:multiLevelType w:val="hybridMultilevel"/>
    <w:tmpl w:val="DC123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E7031"/>
    <w:multiLevelType w:val="hybridMultilevel"/>
    <w:tmpl w:val="A88C7D22"/>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5" w15:restartNumberingAfterBreak="0">
    <w:nsid w:val="3E9929E3"/>
    <w:multiLevelType w:val="hybridMultilevel"/>
    <w:tmpl w:val="6AE692F0"/>
    <w:lvl w:ilvl="0" w:tplc="8DE890A6">
      <w:start w:val="4"/>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3F6432A2"/>
    <w:multiLevelType w:val="hybridMultilevel"/>
    <w:tmpl w:val="4E4E68CC"/>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7"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A8760EF"/>
    <w:multiLevelType w:val="hybridMultilevel"/>
    <w:tmpl w:val="47D29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1"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23" w15:restartNumberingAfterBreak="0">
    <w:nsid w:val="5117167A"/>
    <w:multiLevelType w:val="hybridMultilevel"/>
    <w:tmpl w:val="B40EED1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3947AD"/>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D54D4"/>
    <w:multiLevelType w:val="hybridMultilevel"/>
    <w:tmpl w:val="ECC04022"/>
    <w:lvl w:ilvl="0" w:tplc="EC226F1C">
      <w:start w:val="1"/>
      <w:numFmt w:val="lowerRoman"/>
      <w:lvlText w:val="(%1)"/>
      <w:lvlJc w:val="left"/>
      <w:pPr>
        <w:ind w:left="1004" w:hanging="72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15:restartNumberingAfterBreak="0">
    <w:nsid w:val="592D6572"/>
    <w:multiLevelType w:val="hybridMultilevel"/>
    <w:tmpl w:val="870A06C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BC69DE"/>
    <w:multiLevelType w:val="hybridMultilevel"/>
    <w:tmpl w:val="BD306930"/>
    <w:lvl w:ilvl="0" w:tplc="FC1A3AF0">
      <w:start w:val="1"/>
      <w:numFmt w:val="lowerRoman"/>
      <w:lvlText w:val="(%1)"/>
      <w:lvlJc w:val="left"/>
      <w:pPr>
        <w:ind w:left="1113" w:hanging="360"/>
      </w:pPr>
      <w:rPr>
        <w:rFonts w:hint="default"/>
      </w:r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8"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B1476D"/>
    <w:multiLevelType w:val="hybridMultilevel"/>
    <w:tmpl w:val="BCE8875C"/>
    <w:lvl w:ilvl="0" w:tplc="927AB6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EA0A64"/>
    <w:multiLevelType w:val="hybridMultilevel"/>
    <w:tmpl w:val="9D4E4644"/>
    <w:lvl w:ilvl="0" w:tplc="11D433D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1695E"/>
    <w:multiLevelType w:val="hybridMultilevel"/>
    <w:tmpl w:val="01465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C105A2"/>
    <w:multiLevelType w:val="hybridMultilevel"/>
    <w:tmpl w:val="44F006E8"/>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75001B"/>
    <w:multiLevelType w:val="hybridMultilevel"/>
    <w:tmpl w:val="162C14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EB4554"/>
    <w:multiLevelType w:val="hybridMultilevel"/>
    <w:tmpl w:val="9A6A5AD6"/>
    <w:lvl w:ilvl="0" w:tplc="AC44243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02C057C"/>
    <w:multiLevelType w:val="hybridMultilevel"/>
    <w:tmpl w:val="ABBE2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33F0663"/>
    <w:multiLevelType w:val="hybridMultilevel"/>
    <w:tmpl w:val="B7B676D0"/>
    <w:lvl w:ilvl="0" w:tplc="FC1A3A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8" w15:restartNumberingAfterBreak="0">
    <w:nsid w:val="764D319D"/>
    <w:multiLevelType w:val="hybridMultilevel"/>
    <w:tmpl w:val="24B0D690"/>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39" w15:restartNumberingAfterBreak="0">
    <w:nsid w:val="79947BBE"/>
    <w:multiLevelType w:val="hybridMultilevel"/>
    <w:tmpl w:val="DF22CAAA"/>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num w:numId="1">
    <w:abstractNumId w:val="28"/>
  </w:num>
  <w:num w:numId="2">
    <w:abstractNumId w:val="18"/>
  </w:num>
  <w:num w:numId="3">
    <w:abstractNumId w:val="11"/>
  </w:num>
  <w:num w:numId="4">
    <w:abstractNumId w:val="24"/>
  </w:num>
  <w:num w:numId="5">
    <w:abstractNumId w:val="13"/>
  </w:num>
  <w:num w:numId="6">
    <w:abstractNumId w:val="5"/>
  </w:num>
  <w:num w:numId="7">
    <w:abstractNumId w:val="8"/>
  </w:num>
  <w:num w:numId="8">
    <w:abstractNumId w:val="15"/>
  </w:num>
  <w:num w:numId="9">
    <w:abstractNumId w:val="4"/>
  </w:num>
  <w:num w:numId="10">
    <w:abstractNumId w:val="30"/>
  </w:num>
  <w:num w:numId="11">
    <w:abstractNumId w:val="33"/>
  </w:num>
  <w:num w:numId="12">
    <w:abstractNumId w:val="9"/>
  </w:num>
  <w:num w:numId="13">
    <w:abstractNumId w:val="2"/>
  </w:num>
  <w:num w:numId="14">
    <w:abstractNumId w:val="32"/>
  </w:num>
  <w:num w:numId="15">
    <w:abstractNumId w:val="35"/>
  </w:num>
  <w:num w:numId="16">
    <w:abstractNumId w:val="26"/>
  </w:num>
  <w:num w:numId="17">
    <w:abstractNumId w:val="36"/>
  </w:num>
  <w:num w:numId="18">
    <w:abstractNumId w:val="23"/>
  </w:num>
  <w:num w:numId="19">
    <w:abstractNumId w:val="19"/>
  </w:num>
  <w:num w:numId="20">
    <w:abstractNumId w:val="14"/>
  </w:num>
  <w:num w:numId="21">
    <w:abstractNumId w:val="39"/>
  </w:num>
  <w:num w:numId="22">
    <w:abstractNumId w:val="38"/>
  </w:num>
  <w:num w:numId="23">
    <w:abstractNumId w:val="27"/>
  </w:num>
  <w:num w:numId="24">
    <w:abstractNumId w:val="1"/>
  </w:num>
  <w:num w:numId="25">
    <w:abstractNumId w:val="31"/>
  </w:num>
  <w:num w:numId="26">
    <w:abstractNumId w:val="16"/>
  </w:num>
  <w:num w:numId="27">
    <w:abstractNumId w:val="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7"/>
  </w:num>
  <w:num w:numId="31">
    <w:abstractNumId w:val="37"/>
  </w:num>
  <w:num w:numId="32">
    <w:abstractNumId w:val="10"/>
  </w:num>
  <w:num w:numId="33">
    <w:abstractNumId w:val="22"/>
  </w:num>
  <w:num w:numId="34">
    <w:abstractNumId w:val="17"/>
  </w:num>
  <w:num w:numId="35">
    <w:abstractNumId w:val="20"/>
  </w:num>
  <w:num w:numId="36">
    <w:abstractNumId w:val="21"/>
  </w:num>
  <w:num w:numId="37">
    <w:abstractNumId w:val="0"/>
  </w:num>
  <w:num w:numId="38">
    <w:abstractNumId w:val="3"/>
  </w:num>
  <w:num w:numId="39">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2E59"/>
    <w:rsid w:val="000070F6"/>
    <w:rsid w:val="00007362"/>
    <w:rsid w:val="00021BC0"/>
    <w:rsid w:val="00021C18"/>
    <w:rsid w:val="0002339A"/>
    <w:rsid w:val="00033593"/>
    <w:rsid w:val="00054F6A"/>
    <w:rsid w:val="0005561B"/>
    <w:rsid w:val="000557E2"/>
    <w:rsid w:val="00070F9E"/>
    <w:rsid w:val="000837EA"/>
    <w:rsid w:val="0008383D"/>
    <w:rsid w:val="0009137D"/>
    <w:rsid w:val="000A1821"/>
    <w:rsid w:val="000A18ED"/>
    <w:rsid w:val="000A3DAD"/>
    <w:rsid w:val="000A3E5D"/>
    <w:rsid w:val="000A60E8"/>
    <w:rsid w:val="000B0D6C"/>
    <w:rsid w:val="000E473C"/>
    <w:rsid w:val="000F32C1"/>
    <w:rsid w:val="000F5A93"/>
    <w:rsid w:val="000F5B71"/>
    <w:rsid w:val="000F5E2C"/>
    <w:rsid w:val="00110D7D"/>
    <w:rsid w:val="00124038"/>
    <w:rsid w:val="00151902"/>
    <w:rsid w:val="00160CD1"/>
    <w:rsid w:val="00160E69"/>
    <w:rsid w:val="00172796"/>
    <w:rsid w:val="00180B1C"/>
    <w:rsid w:val="00183B67"/>
    <w:rsid w:val="00193C2C"/>
    <w:rsid w:val="0019501B"/>
    <w:rsid w:val="001C01AE"/>
    <w:rsid w:val="001C0258"/>
    <w:rsid w:val="001C0E46"/>
    <w:rsid w:val="001C26F1"/>
    <w:rsid w:val="001D1DFA"/>
    <w:rsid w:val="001E32EE"/>
    <w:rsid w:val="001F2350"/>
    <w:rsid w:val="001F29C3"/>
    <w:rsid w:val="001F2E2D"/>
    <w:rsid w:val="002239B8"/>
    <w:rsid w:val="0023490B"/>
    <w:rsid w:val="00254FCB"/>
    <w:rsid w:val="00270DE1"/>
    <w:rsid w:val="002814E5"/>
    <w:rsid w:val="002819DB"/>
    <w:rsid w:val="0029194D"/>
    <w:rsid w:val="00296B27"/>
    <w:rsid w:val="00297F5A"/>
    <w:rsid w:val="002C15F0"/>
    <w:rsid w:val="002C2B5C"/>
    <w:rsid w:val="002E527E"/>
    <w:rsid w:val="002F0B6F"/>
    <w:rsid w:val="002F5E4D"/>
    <w:rsid w:val="002F6C74"/>
    <w:rsid w:val="00305186"/>
    <w:rsid w:val="00322385"/>
    <w:rsid w:val="003434BD"/>
    <w:rsid w:val="003457EC"/>
    <w:rsid w:val="00347380"/>
    <w:rsid w:val="00347CAF"/>
    <w:rsid w:val="00354FEB"/>
    <w:rsid w:val="00370989"/>
    <w:rsid w:val="0038365C"/>
    <w:rsid w:val="003871F0"/>
    <w:rsid w:val="00391028"/>
    <w:rsid w:val="0039369D"/>
    <w:rsid w:val="00396564"/>
    <w:rsid w:val="003A36E4"/>
    <w:rsid w:val="003A46B9"/>
    <w:rsid w:val="003A58D4"/>
    <w:rsid w:val="003B4B5C"/>
    <w:rsid w:val="003B6FC2"/>
    <w:rsid w:val="003C05C6"/>
    <w:rsid w:val="003C4260"/>
    <w:rsid w:val="003D0D7D"/>
    <w:rsid w:val="003D4287"/>
    <w:rsid w:val="003E04C0"/>
    <w:rsid w:val="00420712"/>
    <w:rsid w:val="004234B2"/>
    <w:rsid w:val="00427A27"/>
    <w:rsid w:val="00444803"/>
    <w:rsid w:val="00447009"/>
    <w:rsid w:val="00457B28"/>
    <w:rsid w:val="00464743"/>
    <w:rsid w:val="00465F0C"/>
    <w:rsid w:val="004743D4"/>
    <w:rsid w:val="00476810"/>
    <w:rsid w:val="00481BE6"/>
    <w:rsid w:val="00483750"/>
    <w:rsid w:val="004921BE"/>
    <w:rsid w:val="004A2511"/>
    <w:rsid w:val="004A531F"/>
    <w:rsid w:val="004B20AE"/>
    <w:rsid w:val="004C1CE2"/>
    <w:rsid w:val="004C434B"/>
    <w:rsid w:val="004C4CA0"/>
    <w:rsid w:val="004E3E23"/>
    <w:rsid w:val="004E4C02"/>
    <w:rsid w:val="005142A0"/>
    <w:rsid w:val="00530BE5"/>
    <w:rsid w:val="00551E20"/>
    <w:rsid w:val="0055477D"/>
    <w:rsid w:val="005624E3"/>
    <w:rsid w:val="00570319"/>
    <w:rsid w:val="005807F3"/>
    <w:rsid w:val="0059073F"/>
    <w:rsid w:val="005978E2"/>
    <w:rsid w:val="005B3AA9"/>
    <w:rsid w:val="005C0D92"/>
    <w:rsid w:val="005C2D36"/>
    <w:rsid w:val="005D3CFA"/>
    <w:rsid w:val="005D7E9D"/>
    <w:rsid w:val="005E7872"/>
    <w:rsid w:val="00611EBB"/>
    <w:rsid w:val="00612BB7"/>
    <w:rsid w:val="0061481E"/>
    <w:rsid w:val="00620915"/>
    <w:rsid w:val="00622550"/>
    <w:rsid w:val="00631BF9"/>
    <w:rsid w:val="00640AAE"/>
    <w:rsid w:val="00653DA4"/>
    <w:rsid w:val="0065625A"/>
    <w:rsid w:val="006612DB"/>
    <w:rsid w:val="006732A2"/>
    <w:rsid w:val="0068419C"/>
    <w:rsid w:val="00695B24"/>
    <w:rsid w:val="0069757F"/>
    <w:rsid w:val="006975D8"/>
    <w:rsid w:val="006A25F2"/>
    <w:rsid w:val="006C6212"/>
    <w:rsid w:val="006C7E2D"/>
    <w:rsid w:val="006D11E4"/>
    <w:rsid w:val="006E03CC"/>
    <w:rsid w:val="006E6863"/>
    <w:rsid w:val="006F1F10"/>
    <w:rsid w:val="006F32B5"/>
    <w:rsid w:val="007178AD"/>
    <w:rsid w:val="00723254"/>
    <w:rsid w:val="00723A1C"/>
    <w:rsid w:val="0072513D"/>
    <w:rsid w:val="00731F70"/>
    <w:rsid w:val="00742168"/>
    <w:rsid w:val="007435C1"/>
    <w:rsid w:val="007465D2"/>
    <w:rsid w:val="00760203"/>
    <w:rsid w:val="00764C01"/>
    <w:rsid w:val="0077761F"/>
    <w:rsid w:val="007969F0"/>
    <w:rsid w:val="007A502D"/>
    <w:rsid w:val="007B6B65"/>
    <w:rsid w:val="007C78A3"/>
    <w:rsid w:val="007D4ABD"/>
    <w:rsid w:val="007D6A68"/>
    <w:rsid w:val="007E1AA7"/>
    <w:rsid w:val="007E1D7C"/>
    <w:rsid w:val="007E3A96"/>
    <w:rsid w:val="007F45B8"/>
    <w:rsid w:val="007F5DAF"/>
    <w:rsid w:val="00802898"/>
    <w:rsid w:val="00805103"/>
    <w:rsid w:val="00805841"/>
    <w:rsid w:val="008166A6"/>
    <w:rsid w:val="00816B06"/>
    <w:rsid w:val="00830B7C"/>
    <w:rsid w:val="00837590"/>
    <w:rsid w:val="00845529"/>
    <w:rsid w:val="008462BF"/>
    <w:rsid w:val="0086142B"/>
    <w:rsid w:val="00862B5D"/>
    <w:rsid w:val="00867794"/>
    <w:rsid w:val="0087451B"/>
    <w:rsid w:val="00876B3F"/>
    <w:rsid w:val="00890731"/>
    <w:rsid w:val="00891DDF"/>
    <w:rsid w:val="00896583"/>
    <w:rsid w:val="008A03C8"/>
    <w:rsid w:val="008A51CE"/>
    <w:rsid w:val="008B2B7B"/>
    <w:rsid w:val="008B74EE"/>
    <w:rsid w:val="008D5E2B"/>
    <w:rsid w:val="008E13B8"/>
    <w:rsid w:val="008E4E7F"/>
    <w:rsid w:val="008F1CDD"/>
    <w:rsid w:val="008F3D21"/>
    <w:rsid w:val="008F43B7"/>
    <w:rsid w:val="008F46DB"/>
    <w:rsid w:val="008F5A27"/>
    <w:rsid w:val="009032A2"/>
    <w:rsid w:val="00907656"/>
    <w:rsid w:val="009118DD"/>
    <w:rsid w:val="009153AD"/>
    <w:rsid w:val="00916101"/>
    <w:rsid w:val="00916DA9"/>
    <w:rsid w:val="00930581"/>
    <w:rsid w:val="009355BB"/>
    <w:rsid w:val="00936D64"/>
    <w:rsid w:val="009370C5"/>
    <w:rsid w:val="00937DC2"/>
    <w:rsid w:val="00960464"/>
    <w:rsid w:val="009711F6"/>
    <w:rsid w:val="00980F55"/>
    <w:rsid w:val="009969D5"/>
    <w:rsid w:val="009A3BB5"/>
    <w:rsid w:val="009A69E8"/>
    <w:rsid w:val="009B0671"/>
    <w:rsid w:val="009B5220"/>
    <w:rsid w:val="009C1436"/>
    <w:rsid w:val="009C7A4C"/>
    <w:rsid w:val="009D4734"/>
    <w:rsid w:val="009D55DC"/>
    <w:rsid w:val="009D68DA"/>
    <w:rsid w:val="009E4B4A"/>
    <w:rsid w:val="009E7143"/>
    <w:rsid w:val="009F1DCD"/>
    <w:rsid w:val="009F7E97"/>
    <w:rsid w:val="00A00812"/>
    <w:rsid w:val="00A03389"/>
    <w:rsid w:val="00A23898"/>
    <w:rsid w:val="00A23E85"/>
    <w:rsid w:val="00A3348E"/>
    <w:rsid w:val="00A44BAD"/>
    <w:rsid w:val="00A51C8F"/>
    <w:rsid w:val="00A76CCB"/>
    <w:rsid w:val="00A77AE1"/>
    <w:rsid w:val="00A833AB"/>
    <w:rsid w:val="00A966B6"/>
    <w:rsid w:val="00AA1639"/>
    <w:rsid w:val="00AC5937"/>
    <w:rsid w:val="00AC5DDD"/>
    <w:rsid w:val="00AC728F"/>
    <w:rsid w:val="00AC7A12"/>
    <w:rsid w:val="00AD1695"/>
    <w:rsid w:val="00AD350E"/>
    <w:rsid w:val="00AF3B23"/>
    <w:rsid w:val="00B00CDA"/>
    <w:rsid w:val="00B04313"/>
    <w:rsid w:val="00B27849"/>
    <w:rsid w:val="00B355DD"/>
    <w:rsid w:val="00B45B94"/>
    <w:rsid w:val="00B51039"/>
    <w:rsid w:val="00B54347"/>
    <w:rsid w:val="00B5514E"/>
    <w:rsid w:val="00B5519B"/>
    <w:rsid w:val="00B567B4"/>
    <w:rsid w:val="00B60A66"/>
    <w:rsid w:val="00B729B3"/>
    <w:rsid w:val="00B868A1"/>
    <w:rsid w:val="00BA1190"/>
    <w:rsid w:val="00BA5A53"/>
    <w:rsid w:val="00BB2BAC"/>
    <w:rsid w:val="00BC4CE1"/>
    <w:rsid w:val="00BC7840"/>
    <w:rsid w:val="00BE2E5D"/>
    <w:rsid w:val="00BF3F4C"/>
    <w:rsid w:val="00C12133"/>
    <w:rsid w:val="00C13739"/>
    <w:rsid w:val="00C24D9A"/>
    <w:rsid w:val="00C37A05"/>
    <w:rsid w:val="00C44AD5"/>
    <w:rsid w:val="00C54863"/>
    <w:rsid w:val="00C57588"/>
    <w:rsid w:val="00C63865"/>
    <w:rsid w:val="00C665AA"/>
    <w:rsid w:val="00C67314"/>
    <w:rsid w:val="00C72EE9"/>
    <w:rsid w:val="00C817F6"/>
    <w:rsid w:val="00C81E5B"/>
    <w:rsid w:val="00CA2F58"/>
    <w:rsid w:val="00CA4B7D"/>
    <w:rsid w:val="00CA68BE"/>
    <w:rsid w:val="00CB7324"/>
    <w:rsid w:val="00CC34BD"/>
    <w:rsid w:val="00CC3C2B"/>
    <w:rsid w:val="00CC4F63"/>
    <w:rsid w:val="00CD100A"/>
    <w:rsid w:val="00CD2A79"/>
    <w:rsid w:val="00CD57C5"/>
    <w:rsid w:val="00CD6F63"/>
    <w:rsid w:val="00CE4350"/>
    <w:rsid w:val="00CF164F"/>
    <w:rsid w:val="00CF51F6"/>
    <w:rsid w:val="00CF5436"/>
    <w:rsid w:val="00D01080"/>
    <w:rsid w:val="00D03627"/>
    <w:rsid w:val="00D03A4F"/>
    <w:rsid w:val="00D129B9"/>
    <w:rsid w:val="00D15A16"/>
    <w:rsid w:val="00D256A6"/>
    <w:rsid w:val="00D26F7C"/>
    <w:rsid w:val="00D27823"/>
    <w:rsid w:val="00D30D74"/>
    <w:rsid w:val="00D360AC"/>
    <w:rsid w:val="00D42CFD"/>
    <w:rsid w:val="00D81F8A"/>
    <w:rsid w:val="00D84594"/>
    <w:rsid w:val="00DA1B35"/>
    <w:rsid w:val="00DB4772"/>
    <w:rsid w:val="00DB513D"/>
    <w:rsid w:val="00DC7195"/>
    <w:rsid w:val="00DC7AAA"/>
    <w:rsid w:val="00DC7B48"/>
    <w:rsid w:val="00DD111E"/>
    <w:rsid w:val="00DF35CF"/>
    <w:rsid w:val="00DF7530"/>
    <w:rsid w:val="00E00B07"/>
    <w:rsid w:val="00E0153B"/>
    <w:rsid w:val="00E121D2"/>
    <w:rsid w:val="00E13ADA"/>
    <w:rsid w:val="00E41B7D"/>
    <w:rsid w:val="00E46FC1"/>
    <w:rsid w:val="00E51E2F"/>
    <w:rsid w:val="00E53D78"/>
    <w:rsid w:val="00E724AF"/>
    <w:rsid w:val="00E734CF"/>
    <w:rsid w:val="00E81EDD"/>
    <w:rsid w:val="00E8480C"/>
    <w:rsid w:val="00E9087B"/>
    <w:rsid w:val="00E921C4"/>
    <w:rsid w:val="00EA23F3"/>
    <w:rsid w:val="00EA731A"/>
    <w:rsid w:val="00EC03D1"/>
    <w:rsid w:val="00ED3E75"/>
    <w:rsid w:val="00EF0389"/>
    <w:rsid w:val="00EF2E1A"/>
    <w:rsid w:val="00EF5AAD"/>
    <w:rsid w:val="00EF5D3B"/>
    <w:rsid w:val="00F02EEE"/>
    <w:rsid w:val="00F05F96"/>
    <w:rsid w:val="00F121FD"/>
    <w:rsid w:val="00F24AFB"/>
    <w:rsid w:val="00F258E2"/>
    <w:rsid w:val="00F3039B"/>
    <w:rsid w:val="00F326A4"/>
    <w:rsid w:val="00F365BC"/>
    <w:rsid w:val="00F4260F"/>
    <w:rsid w:val="00F63074"/>
    <w:rsid w:val="00F75659"/>
    <w:rsid w:val="00F828F9"/>
    <w:rsid w:val="00F84050"/>
    <w:rsid w:val="00FA5AA8"/>
    <w:rsid w:val="00FB1696"/>
    <w:rsid w:val="00FB5FD6"/>
    <w:rsid w:val="00FC01FF"/>
    <w:rsid w:val="00FC0424"/>
    <w:rsid w:val="00FC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1D04"/>
  <w15:chartTrackingRefBased/>
  <w15:docId w15:val="{E5484BDE-DE7D-4F28-B67B-E78CF229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E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rsid w:val="00BC4CE1"/>
    <w:rPr>
      <w:i/>
      <w:sz w:val="20"/>
      <w:szCs w:val="20"/>
      <w:lang w:eastAsia="x-none"/>
    </w:rPr>
  </w:style>
  <w:style w:type="character" w:customStyle="1" w:styleId="BodyTextChar">
    <w:name w:val="Body Text Char"/>
    <w:link w:val="BodyText"/>
    <w:rsid w:val="00BC4CE1"/>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BC4CE1"/>
    <w:pPr>
      <w:ind w:left="720"/>
      <w:contextualSpacing/>
    </w:pPr>
  </w:style>
  <w:style w:type="paragraph" w:styleId="BalloonText">
    <w:name w:val="Balloon Text"/>
    <w:basedOn w:val="Normal"/>
    <w:link w:val="BalloonTextChar"/>
    <w:uiPriority w:val="99"/>
    <w:semiHidden/>
    <w:unhideWhenUsed/>
    <w:rsid w:val="00980F55"/>
    <w:rPr>
      <w:rFonts w:ascii="Tahoma" w:hAnsi="Tahoma"/>
      <w:sz w:val="16"/>
      <w:szCs w:val="16"/>
      <w:lang w:val="x-none" w:eastAsia="x-none"/>
    </w:rPr>
  </w:style>
  <w:style w:type="character" w:customStyle="1" w:styleId="BalloonTextChar">
    <w:name w:val="Balloon Text Char"/>
    <w:link w:val="BalloonText"/>
    <w:uiPriority w:val="99"/>
    <w:semiHidden/>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nhideWhenUsed/>
    <w:rsid w:val="0065625A"/>
    <w:pPr>
      <w:tabs>
        <w:tab w:val="center" w:pos="4680"/>
        <w:tab w:val="right" w:pos="9360"/>
      </w:tabs>
    </w:pPr>
    <w:rPr>
      <w:lang w:val="x-none" w:eastAsia="x-none"/>
    </w:rPr>
  </w:style>
  <w:style w:type="character" w:customStyle="1" w:styleId="HeaderChar">
    <w:name w:val="Header Char"/>
    <w:link w:val="Header"/>
    <w:rsid w:val="0065625A"/>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CD57C5"/>
    <w:rPr>
      <w:rFonts w:ascii="Times New Roman" w:eastAsia="Times New Roman" w:hAnsi="Times New Roman"/>
      <w:sz w:val="24"/>
      <w:szCs w:val="24"/>
    </w:rPr>
  </w:style>
  <w:style w:type="character" w:customStyle="1" w:styleId="do1">
    <w:name w:val="do1"/>
    <w:rsid w:val="00CD57C5"/>
    <w:rPr>
      <w:b/>
      <w:bCs/>
      <w:sz w:val="26"/>
      <w:szCs w:val="26"/>
    </w:rPr>
  </w:style>
  <w:style w:type="character" w:customStyle="1" w:styleId="tal1">
    <w:name w:val="tal1"/>
    <w:rsid w:val="00CD57C5"/>
  </w:style>
  <w:style w:type="character" w:customStyle="1" w:styleId="tax1">
    <w:name w:val="tax1"/>
    <w:rsid w:val="00110D7D"/>
    <w:rPr>
      <w:b/>
      <w:bCs/>
      <w:sz w:val="26"/>
      <w:szCs w:val="26"/>
    </w:rPr>
  </w:style>
  <w:style w:type="paragraph" w:customStyle="1" w:styleId="Default">
    <w:name w:val="Default"/>
    <w:rsid w:val="003C05C6"/>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32589">
      <w:bodyDiv w:val="1"/>
      <w:marLeft w:val="0"/>
      <w:marRight w:val="0"/>
      <w:marTop w:val="0"/>
      <w:marBottom w:val="0"/>
      <w:divBdr>
        <w:top w:val="none" w:sz="0" w:space="0" w:color="auto"/>
        <w:left w:val="none" w:sz="0" w:space="0" w:color="auto"/>
        <w:bottom w:val="none" w:sz="0" w:space="0" w:color="auto"/>
        <w:right w:val="none" w:sz="0" w:space="0" w:color="auto"/>
      </w:divBdr>
    </w:div>
    <w:div w:id="431971856">
      <w:bodyDiv w:val="1"/>
      <w:marLeft w:val="0"/>
      <w:marRight w:val="0"/>
      <w:marTop w:val="0"/>
      <w:marBottom w:val="0"/>
      <w:divBdr>
        <w:top w:val="none" w:sz="0" w:space="0" w:color="auto"/>
        <w:left w:val="none" w:sz="0" w:space="0" w:color="auto"/>
        <w:bottom w:val="none" w:sz="0" w:space="0" w:color="auto"/>
        <w:right w:val="none" w:sz="0" w:space="0" w:color="auto"/>
      </w:divBdr>
    </w:div>
    <w:div w:id="1077097361">
      <w:bodyDiv w:val="1"/>
      <w:marLeft w:val="0"/>
      <w:marRight w:val="0"/>
      <w:marTop w:val="0"/>
      <w:marBottom w:val="0"/>
      <w:divBdr>
        <w:top w:val="none" w:sz="0" w:space="0" w:color="auto"/>
        <w:left w:val="none" w:sz="0" w:space="0" w:color="auto"/>
        <w:bottom w:val="none" w:sz="0" w:space="0" w:color="auto"/>
        <w:right w:val="none" w:sz="0" w:space="0" w:color="auto"/>
      </w:divBdr>
    </w:div>
    <w:div w:id="1089228103">
      <w:bodyDiv w:val="1"/>
      <w:marLeft w:val="0"/>
      <w:marRight w:val="0"/>
      <w:marTop w:val="0"/>
      <w:marBottom w:val="0"/>
      <w:divBdr>
        <w:top w:val="none" w:sz="0" w:space="0" w:color="auto"/>
        <w:left w:val="none" w:sz="0" w:space="0" w:color="auto"/>
        <w:bottom w:val="none" w:sz="0" w:space="0" w:color="auto"/>
        <w:right w:val="none" w:sz="0" w:space="0" w:color="auto"/>
      </w:divBdr>
    </w:div>
    <w:div w:id="1290208073">
      <w:bodyDiv w:val="1"/>
      <w:marLeft w:val="0"/>
      <w:marRight w:val="0"/>
      <w:marTop w:val="0"/>
      <w:marBottom w:val="0"/>
      <w:divBdr>
        <w:top w:val="none" w:sz="0" w:space="0" w:color="auto"/>
        <w:left w:val="none" w:sz="0" w:space="0" w:color="auto"/>
        <w:bottom w:val="none" w:sz="0" w:space="0" w:color="auto"/>
        <w:right w:val="none" w:sz="0" w:space="0" w:color="auto"/>
      </w:divBdr>
    </w:div>
    <w:div w:id="1371491204">
      <w:bodyDiv w:val="1"/>
      <w:marLeft w:val="0"/>
      <w:marRight w:val="0"/>
      <w:marTop w:val="0"/>
      <w:marBottom w:val="0"/>
      <w:divBdr>
        <w:top w:val="none" w:sz="0" w:space="0" w:color="auto"/>
        <w:left w:val="none" w:sz="0" w:space="0" w:color="auto"/>
        <w:bottom w:val="none" w:sz="0" w:space="0" w:color="auto"/>
        <w:right w:val="none" w:sz="0" w:space="0" w:color="auto"/>
      </w:divBdr>
    </w:div>
    <w:div w:id="1422213623">
      <w:bodyDiv w:val="1"/>
      <w:marLeft w:val="0"/>
      <w:marRight w:val="0"/>
      <w:marTop w:val="0"/>
      <w:marBottom w:val="0"/>
      <w:divBdr>
        <w:top w:val="none" w:sz="0" w:space="0" w:color="auto"/>
        <w:left w:val="none" w:sz="0" w:space="0" w:color="auto"/>
        <w:bottom w:val="none" w:sz="0" w:space="0" w:color="auto"/>
        <w:right w:val="none" w:sz="0" w:space="0" w:color="auto"/>
      </w:divBdr>
    </w:div>
    <w:div w:id="1853766027">
      <w:bodyDiv w:val="1"/>
      <w:marLeft w:val="0"/>
      <w:marRight w:val="0"/>
      <w:marTop w:val="0"/>
      <w:marBottom w:val="0"/>
      <w:divBdr>
        <w:top w:val="none" w:sz="0" w:space="0" w:color="auto"/>
        <w:left w:val="none" w:sz="0" w:space="0" w:color="auto"/>
        <w:bottom w:val="none" w:sz="0" w:space="0" w:color="auto"/>
        <w:right w:val="none" w:sz="0" w:space="0" w:color="auto"/>
      </w:divBdr>
    </w:div>
    <w:div w:id="202061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81093-A312-4706-BE75-0E44E17F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3744</Words>
  <Characters>21347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22</cp:revision>
  <dcterms:created xsi:type="dcterms:W3CDTF">2023-01-11T18:40:00Z</dcterms:created>
  <dcterms:modified xsi:type="dcterms:W3CDTF">2026-06-29T09:00:00Z</dcterms:modified>
</cp:coreProperties>
</file>