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0BF88" w14:textId="77777777" w:rsidR="004A67F4" w:rsidRPr="00366748" w:rsidRDefault="00661B62" w:rsidP="00366748">
      <w:pPr>
        <w:pStyle w:val="Default"/>
        <w:rPr>
          <w:b/>
          <w:sz w:val="22"/>
          <w:szCs w:val="22"/>
        </w:rPr>
      </w:pPr>
      <w:r w:rsidRPr="00366748">
        <w:rPr>
          <w:b/>
          <w:sz w:val="22"/>
          <w:szCs w:val="22"/>
        </w:rPr>
        <w:t xml:space="preserve">                                               </w:t>
      </w:r>
    </w:p>
    <w:p w14:paraId="5990BA45" w14:textId="526EF337" w:rsidR="004D4403" w:rsidRPr="00366748" w:rsidRDefault="004A67F4" w:rsidP="00366748">
      <w:pPr>
        <w:pStyle w:val="Default"/>
        <w:rPr>
          <w:b/>
          <w:sz w:val="22"/>
          <w:szCs w:val="22"/>
        </w:rPr>
      </w:pPr>
      <w:r w:rsidRPr="00366748">
        <w:rPr>
          <w:b/>
          <w:sz w:val="22"/>
          <w:szCs w:val="22"/>
        </w:rPr>
        <w:t xml:space="preserve">                                               </w:t>
      </w:r>
      <w:r w:rsidR="00661B62" w:rsidRPr="00366748">
        <w:rPr>
          <w:b/>
          <w:sz w:val="22"/>
          <w:szCs w:val="22"/>
        </w:rPr>
        <w:t xml:space="preserve">      </w:t>
      </w:r>
      <w:r w:rsidR="00471572" w:rsidRPr="00366748">
        <w:rPr>
          <w:b/>
          <w:sz w:val="22"/>
          <w:szCs w:val="22"/>
        </w:rPr>
        <w:t>Resolution number</w:t>
      </w:r>
      <w:r w:rsidR="008768FC" w:rsidRPr="00366748">
        <w:rPr>
          <w:b/>
          <w:sz w:val="22"/>
          <w:szCs w:val="22"/>
        </w:rPr>
        <w:t>…../</w:t>
      </w:r>
      <w:r w:rsidR="00471572" w:rsidRPr="00366748">
        <w:rPr>
          <w:b/>
          <w:sz w:val="22"/>
          <w:szCs w:val="22"/>
        </w:rPr>
        <w:t xml:space="preserve"> </w:t>
      </w:r>
      <w:r w:rsidR="00366748" w:rsidRPr="00366748">
        <w:rPr>
          <w:b/>
          <w:sz w:val="22"/>
          <w:szCs w:val="22"/>
        </w:rPr>
        <w:t>29.10</w:t>
      </w:r>
      <w:r w:rsidR="00B554FC" w:rsidRPr="00366748">
        <w:rPr>
          <w:b/>
          <w:sz w:val="22"/>
          <w:szCs w:val="22"/>
        </w:rPr>
        <w:t>.2026</w:t>
      </w:r>
    </w:p>
    <w:p w14:paraId="2046CF32" w14:textId="77777777" w:rsidR="004D4403" w:rsidRPr="00366748" w:rsidRDefault="004D4403" w:rsidP="00366748">
      <w:pPr>
        <w:pStyle w:val="Default"/>
        <w:jc w:val="center"/>
        <w:rPr>
          <w:b/>
          <w:sz w:val="22"/>
          <w:szCs w:val="22"/>
        </w:rPr>
      </w:pPr>
      <w:r w:rsidRPr="00366748">
        <w:rPr>
          <w:b/>
          <w:sz w:val="22"/>
          <w:szCs w:val="22"/>
        </w:rPr>
        <w:t xml:space="preserve">of the </w:t>
      </w:r>
      <w:r w:rsidR="006A6673" w:rsidRPr="00366748">
        <w:rPr>
          <w:b/>
          <w:sz w:val="22"/>
          <w:szCs w:val="22"/>
        </w:rPr>
        <w:t>Extraordinary</w:t>
      </w:r>
      <w:r w:rsidRPr="00366748">
        <w:rPr>
          <w:b/>
          <w:sz w:val="22"/>
          <w:szCs w:val="22"/>
        </w:rPr>
        <w:t xml:space="preserve"> General Meeting of Shareholders of</w:t>
      </w:r>
    </w:p>
    <w:p w14:paraId="57877ABE" w14:textId="77777777" w:rsidR="004D4403" w:rsidRPr="00366748" w:rsidRDefault="004D4403" w:rsidP="00366748">
      <w:pPr>
        <w:pStyle w:val="Default"/>
        <w:jc w:val="center"/>
        <w:rPr>
          <w:b/>
          <w:sz w:val="22"/>
          <w:szCs w:val="22"/>
        </w:rPr>
      </w:pPr>
      <w:r w:rsidRPr="00366748">
        <w:rPr>
          <w:b/>
          <w:sz w:val="22"/>
          <w:szCs w:val="22"/>
        </w:rPr>
        <w:t xml:space="preserve">Societatea Nationala Nuclearelectrica S.A. </w:t>
      </w:r>
    </w:p>
    <w:p w14:paraId="46208F17" w14:textId="77777777" w:rsidR="00AB70E8" w:rsidRPr="00366748" w:rsidRDefault="00AB70E8" w:rsidP="00366748">
      <w:pPr>
        <w:pStyle w:val="Default"/>
        <w:rPr>
          <w:sz w:val="22"/>
          <w:szCs w:val="22"/>
        </w:rPr>
      </w:pPr>
    </w:p>
    <w:p w14:paraId="428EBE9F" w14:textId="084D4DAA" w:rsidR="005734B2" w:rsidRPr="00366748" w:rsidRDefault="004D4403" w:rsidP="00366748">
      <w:pPr>
        <w:pStyle w:val="Default"/>
        <w:jc w:val="center"/>
        <w:rPr>
          <w:sz w:val="22"/>
          <w:szCs w:val="22"/>
        </w:rPr>
      </w:pPr>
      <w:r w:rsidRPr="00366748">
        <w:rPr>
          <w:sz w:val="22"/>
          <w:szCs w:val="22"/>
        </w:rPr>
        <w:t xml:space="preserve">Headquarters: </w:t>
      </w:r>
      <w:r w:rsidR="00D85B33" w:rsidRPr="00366748">
        <w:rPr>
          <w:sz w:val="22"/>
          <w:szCs w:val="22"/>
        </w:rPr>
        <w:t xml:space="preserve">48 Iancu de Hunedoara Boulevard, District 1, </w:t>
      </w:r>
      <w:r w:rsidR="00D85B33" w:rsidRPr="00366748">
        <w:rPr>
          <w:color w:val="333333"/>
          <w:sz w:val="22"/>
          <w:szCs w:val="22"/>
          <w:lang w:val="it-IT"/>
        </w:rPr>
        <w:t xml:space="preserve">011745 </w:t>
      </w:r>
      <w:r w:rsidRPr="00366748">
        <w:rPr>
          <w:sz w:val="22"/>
          <w:szCs w:val="22"/>
        </w:rPr>
        <w:t xml:space="preserve">Bucharest, registered with the Bucharest Trade Register Office under the number </w:t>
      </w:r>
      <w:r w:rsidR="00702188" w:rsidRPr="00366748">
        <w:rPr>
          <w:color w:val="333333"/>
          <w:sz w:val="22"/>
          <w:szCs w:val="22"/>
          <w:lang w:val="it-IT"/>
        </w:rPr>
        <w:t>J1998007403409</w:t>
      </w:r>
      <w:r w:rsidRPr="00366748">
        <w:rPr>
          <w:sz w:val="22"/>
          <w:szCs w:val="22"/>
        </w:rPr>
        <w:t>, sole registration code: RO 10874881</w:t>
      </w:r>
    </w:p>
    <w:p w14:paraId="25BBAF37" w14:textId="77777777" w:rsidR="00AB70E8" w:rsidRPr="00366748" w:rsidRDefault="00AB70E8" w:rsidP="00366748">
      <w:pPr>
        <w:pStyle w:val="Default"/>
        <w:jc w:val="both"/>
        <w:rPr>
          <w:sz w:val="22"/>
          <w:szCs w:val="22"/>
        </w:rPr>
      </w:pPr>
    </w:p>
    <w:p w14:paraId="7933A270" w14:textId="57F7F7B5" w:rsidR="00F80241" w:rsidRPr="00366748" w:rsidRDefault="004D4403" w:rsidP="00366748">
      <w:pPr>
        <w:spacing w:after="0" w:line="240" w:lineRule="auto"/>
        <w:jc w:val="both"/>
        <w:rPr>
          <w:rFonts w:ascii="Times New Roman" w:hAnsi="Times New Roman" w:cs="Times New Roman"/>
        </w:rPr>
      </w:pPr>
      <w:r w:rsidRPr="00366748">
        <w:rPr>
          <w:rFonts w:ascii="Times New Roman" w:hAnsi="Times New Roman" w:cs="Times New Roman"/>
        </w:rPr>
        <w:t xml:space="preserve">Today, </w:t>
      </w:r>
      <w:r w:rsidR="00366748" w:rsidRPr="00366748">
        <w:rPr>
          <w:rFonts w:ascii="Times New Roman" w:hAnsi="Times New Roman" w:cs="Times New Roman"/>
        </w:rPr>
        <w:t>29.10</w:t>
      </w:r>
      <w:r w:rsidR="00B554FC" w:rsidRPr="00366748">
        <w:rPr>
          <w:rFonts w:ascii="Times New Roman" w:hAnsi="Times New Roman" w:cs="Times New Roman"/>
        </w:rPr>
        <w:t>.2026</w:t>
      </w:r>
      <w:r w:rsidRPr="00366748">
        <w:rPr>
          <w:rFonts w:ascii="Times New Roman" w:hAnsi="Times New Roman" w:cs="Times New Roman"/>
        </w:rPr>
        <w:t xml:space="preserve">, </w:t>
      </w:r>
      <w:r w:rsidR="002E40BF" w:rsidRPr="00366748">
        <w:rPr>
          <w:rFonts w:ascii="Times New Roman" w:hAnsi="Times New Roman" w:cs="Times New Roman"/>
        </w:rPr>
        <w:t>1</w:t>
      </w:r>
      <w:r w:rsidR="008768FC" w:rsidRPr="00366748">
        <w:rPr>
          <w:rFonts w:ascii="Times New Roman" w:hAnsi="Times New Roman" w:cs="Times New Roman"/>
        </w:rPr>
        <w:t>1</w:t>
      </w:r>
      <w:r w:rsidR="002E40BF" w:rsidRPr="00366748">
        <w:rPr>
          <w:rFonts w:ascii="Times New Roman" w:hAnsi="Times New Roman" w:cs="Times New Roman"/>
        </w:rPr>
        <w:t>:</w:t>
      </w:r>
      <w:r w:rsidR="008768FC" w:rsidRPr="00366748">
        <w:rPr>
          <w:rFonts w:ascii="Times New Roman" w:hAnsi="Times New Roman" w:cs="Times New Roman"/>
        </w:rPr>
        <w:t>0</w:t>
      </w:r>
      <w:r w:rsidR="002E40BF" w:rsidRPr="00366748">
        <w:rPr>
          <w:rFonts w:ascii="Times New Roman" w:hAnsi="Times New Roman" w:cs="Times New Roman"/>
        </w:rPr>
        <w:t>0</w:t>
      </w:r>
      <w:r w:rsidRPr="00366748">
        <w:rPr>
          <w:rFonts w:ascii="Times New Roman" w:hAnsi="Times New Roman" w:cs="Times New Roman"/>
        </w:rPr>
        <w:t xml:space="preserve"> o’clock, the shareholders of Societatea Nationala Nuclearelectrica S.A. (hereinafter called “The company” or “SNN”) met within the</w:t>
      </w:r>
      <w:r w:rsidR="00B554FC" w:rsidRPr="00366748">
        <w:rPr>
          <w:rFonts w:ascii="Times New Roman" w:hAnsi="Times New Roman" w:cs="Times New Roman"/>
        </w:rPr>
        <w:t xml:space="preserve"> first convening of the</w:t>
      </w:r>
      <w:r w:rsidRPr="00366748">
        <w:rPr>
          <w:rFonts w:ascii="Times New Roman" w:hAnsi="Times New Roman" w:cs="Times New Roman"/>
        </w:rPr>
        <w:t xml:space="preserve"> </w:t>
      </w:r>
      <w:r w:rsidR="000A1E6E" w:rsidRPr="00366748">
        <w:rPr>
          <w:rFonts w:ascii="Times New Roman" w:hAnsi="Times New Roman" w:cs="Times New Roman"/>
        </w:rPr>
        <w:t xml:space="preserve">Extraordinary </w:t>
      </w:r>
      <w:r w:rsidRPr="00366748">
        <w:rPr>
          <w:rFonts w:ascii="Times New Roman" w:hAnsi="Times New Roman" w:cs="Times New Roman"/>
        </w:rPr>
        <w:t>General Meeting of Sha</w:t>
      </w:r>
      <w:r w:rsidR="00331667" w:rsidRPr="00366748">
        <w:rPr>
          <w:rFonts w:ascii="Times New Roman" w:hAnsi="Times New Roman" w:cs="Times New Roman"/>
        </w:rPr>
        <w:t>reholders (</w:t>
      </w:r>
      <w:r w:rsidR="000A1E6E" w:rsidRPr="00366748">
        <w:rPr>
          <w:rFonts w:ascii="Times New Roman" w:hAnsi="Times New Roman" w:cs="Times New Roman"/>
        </w:rPr>
        <w:t>E</w:t>
      </w:r>
      <w:r w:rsidR="00331667" w:rsidRPr="00366748">
        <w:rPr>
          <w:rFonts w:ascii="Times New Roman" w:hAnsi="Times New Roman" w:cs="Times New Roman"/>
        </w:rPr>
        <w:t>GMS) of SNN</w:t>
      </w:r>
      <w:r w:rsidR="008768FC" w:rsidRPr="00366748">
        <w:rPr>
          <w:rFonts w:ascii="Times New Roman" w:hAnsi="Times New Roman" w:cs="Times New Roman"/>
          <w:lang w:bidi="en-US"/>
        </w:rPr>
        <w:t xml:space="preserve"> </w:t>
      </w:r>
      <w:bookmarkStart w:id="0" w:name="OLE_LINK18"/>
      <w:bookmarkStart w:id="1" w:name="OLE_LINK17"/>
      <w:r w:rsidR="00225E82" w:rsidRPr="00366748">
        <w:rPr>
          <w:rFonts w:ascii="Times New Roman" w:hAnsi="Times New Roman" w:cs="Times New Roman"/>
          <w:lang w:bidi="en-US"/>
        </w:rPr>
        <w:t>at the headquarters of Societatea Nationala Nuclearelectrica SA, Iancu de Hunedoara Boulevard no 48, District 1, Bucharest, Conference Room 01.01</w:t>
      </w:r>
      <w:r w:rsidR="00225E82" w:rsidRPr="00366748">
        <w:rPr>
          <w:rFonts w:ascii="Times New Roman" w:hAnsi="Times New Roman" w:cs="Times New Roman"/>
          <w:lang w:val="ro-RO"/>
        </w:rPr>
        <w:t>.</w:t>
      </w:r>
      <w:bookmarkEnd w:id="0"/>
      <w:bookmarkEnd w:id="1"/>
      <w:r w:rsidR="00225E82" w:rsidRPr="00366748">
        <w:rPr>
          <w:rFonts w:ascii="Times New Roman" w:hAnsi="Times New Roman" w:cs="Times New Roman"/>
          <w:b/>
          <w:lang w:val="ro-RO"/>
        </w:rPr>
        <w:t xml:space="preserve"> </w:t>
      </w:r>
      <w:r w:rsidRPr="00366748">
        <w:rPr>
          <w:rFonts w:ascii="Times New Roman" w:hAnsi="Times New Roman" w:cs="Times New Roman"/>
        </w:rPr>
        <w:t xml:space="preserve">the </w:t>
      </w:r>
      <w:r w:rsidR="00713AEA" w:rsidRPr="00366748">
        <w:rPr>
          <w:rFonts w:ascii="Times New Roman" w:hAnsi="Times New Roman" w:cs="Times New Roman"/>
        </w:rPr>
        <w:t>E</w:t>
      </w:r>
      <w:r w:rsidRPr="00366748">
        <w:rPr>
          <w:rFonts w:ascii="Times New Roman" w:hAnsi="Times New Roman" w:cs="Times New Roman"/>
        </w:rPr>
        <w:t xml:space="preserve">GMS was opened by the President of the meeting, Mr. </w:t>
      </w:r>
      <w:r w:rsidR="00B554FC" w:rsidRPr="00366748">
        <w:rPr>
          <w:rFonts w:ascii="Times New Roman" w:hAnsi="Times New Roman" w:cs="Times New Roman"/>
        </w:rPr>
        <w:t xml:space="preserve"> Niciolae Laurentiu Cazan </w:t>
      </w:r>
      <w:r w:rsidRPr="00366748">
        <w:rPr>
          <w:rFonts w:ascii="Times New Roman" w:hAnsi="Times New Roman" w:cs="Times New Roman"/>
        </w:rPr>
        <w:t xml:space="preserve">in his capacity of </w:t>
      </w:r>
      <w:r w:rsidR="008F6936" w:rsidRPr="00366748">
        <w:rPr>
          <w:rFonts w:ascii="Times New Roman" w:hAnsi="Times New Roman" w:cs="Times New Roman"/>
        </w:rPr>
        <w:t xml:space="preserve">Chairman </w:t>
      </w:r>
      <w:r w:rsidRPr="00366748">
        <w:rPr>
          <w:rFonts w:ascii="Times New Roman" w:hAnsi="Times New Roman" w:cs="Times New Roman"/>
        </w:rPr>
        <w:t xml:space="preserve">of the Board of Directors. </w:t>
      </w:r>
    </w:p>
    <w:p w14:paraId="54B24D41" w14:textId="77777777" w:rsidR="00AB70E8" w:rsidRPr="00366748" w:rsidRDefault="00AB70E8" w:rsidP="00366748">
      <w:pPr>
        <w:pStyle w:val="Default"/>
        <w:jc w:val="both"/>
        <w:rPr>
          <w:sz w:val="22"/>
          <w:szCs w:val="22"/>
        </w:rPr>
      </w:pPr>
    </w:p>
    <w:p w14:paraId="07EE89E8" w14:textId="77777777" w:rsidR="00F80241" w:rsidRPr="00366748" w:rsidRDefault="004D4403" w:rsidP="00366748">
      <w:pPr>
        <w:pStyle w:val="Default"/>
        <w:jc w:val="both"/>
        <w:rPr>
          <w:sz w:val="22"/>
          <w:szCs w:val="22"/>
        </w:rPr>
      </w:pPr>
      <w:r w:rsidRPr="00366748">
        <w:rPr>
          <w:sz w:val="22"/>
          <w:szCs w:val="22"/>
        </w:rPr>
        <w:t xml:space="preserve">Taking into consideration: </w:t>
      </w:r>
    </w:p>
    <w:p w14:paraId="652D2F0B" w14:textId="77777777" w:rsidR="00F80241" w:rsidRPr="00366748" w:rsidRDefault="00F80241" w:rsidP="00366748">
      <w:pPr>
        <w:pStyle w:val="Default"/>
        <w:ind w:firstLine="720"/>
        <w:jc w:val="both"/>
        <w:rPr>
          <w:sz w:val="22"/>
          <w:szCs w:val="22"/>
        </w:rPr>
      </w:pPr>
    </w:p>
    <w:p w14:paraId="1172A7D1" w14:textId="77777777" w:rsidR="00F64E1A" w:rsidRPr="00366748" w:rsidRDefault="00A45914" w:rsidP="00366748">
      <w:pPr>
        <w:pStyle w:val="Default"/>
        <w:ind w:left="900" w:hanging="180"/>
        <w:jc w:val="both"/>
        <w:rPr>
          <w:sz w:val="22"/>
          <w:szCs w:val="22"/>
        </w:rPr>
      </w:pPr>
      <w:r w:rsidRPr="00366748">
        <w:rPr>
          <w:sz w:val="22"/>
          <w:szCs w:val="22"/>
        </w:rPr>
        <w:sym w:font="Symbol" w:char="F0B7"/>
      </w:r>
      <w:r w:rsidRPr="00366748">
        <w:rPr>
          <w:sz w:val="22"/>
          <w:szCs w:val="22"/>
        </w:rPr>
        <w:t xml:space="preserve"> The convening notice of the EGMS, published in the Of</w:t>
      </w:r>
      <w:r w:rsidR="00777BD4" w:rsidRPr="00366748">
        <w:rPr>
          <w:sz w:val="22"/>
          <w:szCs w:val="22"/>
        </w:rPr>
        <w:t xml:space="preserve">ficial Gazette of Romania, Part IV </w:t>
      </w:r>
      <w:r w:rsidRPr="00366748">
        <w:rPr>
          <w:sz w:val="22"/>
          <w:szCs w:val="22"/>
        </w:rPr>
        <w:t xml:space="preserve">, </w:t>
      </w:r>
      <w:r w:rsidR="001D3AA3" w:rsidRPr="00366748">
        <w:rPr>
          <w:sz w:val="22"/>
          <w:szCs w:val="22"/>
        </w:rPr>
        <w:t xml:space="preserve">number </w:t>
      </w:r>
      <w:r w:rsidR="000C76C6" w:rsidRPr="00366748">
        <w:rPr>
          <w:sz w:val="22"/>
          <w:szCs w:val="22"/>
        </w:rPr>
        <w:t>……..</w:t>
      </w:r>
      <w:r w:rsidR="001D3AA3" w:rsidRPr="00366748">
        <w:rPr>
          <w:sz w:val="22"/>
          <w:szCs w:val="22"/>
        </w:rPr>
        <w:t xml:space="preserve"> of</w:t>
      </w:r>
      <w:r w:rsidRPr="00366748">
        <w:rPr>
          <w:sz w:val="22"/>
          <w:szCs w:val="22"/>
        </w:rPr>
        <w:t xml:space="preserve"> </w:t>
      </w:r>
      <w:r w:rsidR="00105011" w:rsidRPr="00366748">
        <w:rPr>
          <w:sz w:val="22"/>
          <w:szCs w:val="22"/>
        </w:rPr>
        <w:t>………..</w:t>
      </w:r>
      <w:r w:rsidR="00A21B35" w:rsidRPr="00366748">
        <w:rPr>
          <w:sz w:val="22"/>
          <w:szCs w:val="22"/>
        </w:rPr>
        <w:t xml:space="preserve">, in the </w:t>
      </w:r>
      <w:r w:rsidR="00105011" w:rsidRPr="00366748">
        <w:rPr>
          <w:sz w:val="22"/>
          <w:szCs w:val="22"/>
        </w:rPr>
        <w:t>………….</w:t>
      </w:r>
      <w:r w:rsidRPr="00366748">
        <w:rPr>
          <w:sz w:val="22"/>
          <w:szCs w:val="22"/>
        </w:rPr>
        <w:t xml:space="preserve"> newspaper, number </w:t>
      </w:r>
      <w:r w:rsidR="000C76C6" w:rsidRPr="00366748">
        <w:rPr>
          <w:sz w:val="22"/>
          <w:szCs w:val="22"/>
        </w:rPr>
        <w:t>.......</w:t>
      </w:r>
      <w:r w:rsidR="00850EDD" w:rsidRPr="00366748">
        <w:rPr>
          <w:sz w:val="22"/>
          <w:szCs w:val="22"/>
        </w:rPr>
        <w:t xml:space="preserve"> </w:t>
      </w:r>
      <w:r w:rsidRPr="00366748">
        <w:rPr>
          <w:sz w:val="22"/>
          <w:szCs w:val="22"/>
        </w:rPr>
        <w:t xml:space="preserve"> of </w:t>
      </w:r>
      <w:r w:rsidR="00105011" w:rsidRPr="00366748">
        <w:rPr>
          <w:sz w:val="22"/>
          <w:szCs w:val="22"/>
        </w:rPr>
        <w:t>…………..</w:t>
      </w:r>
      <w:r w:rsidRPr="00366748">
        <w:rPr>
          <w:sz w:val="22"/>
          <w:szCs w:val="22"/>
        </w:rPr>
        <w:t xml:space="preserve"> and on the website of the Company;</w:t>
      </w:r>
    </w:p>
    <w:p w14:paraId="769CC933" w14:textId="77777777" w:rsidR="00A45914" w:rsidRPr="00366748" w:rsidRDefault="00A45914" w:rsidP="00366748">
      <w:pPr>
        <w:pStyle w:val="Default"/>
        <w:ind w:firstLine="720"/>
        <w:jc w:val="both"/>
        <w:rPr>
          <w:sz w:val="22"/>
          <w:szCs w:val="22"/>
        </w:rPr>
      </w:pPr>
      <w:r w:rsidRPr="00366748">
        <w:rPr>
          <w:sz w:val="22"/>
          <w:szCs w:val="22"/>
        </w:rPr>
        <w:sym w:font="Symbol" w:char="F0B7"/>
      </w:r>
      <w:r w:rsidRPr="00366748">
        <w:rPr>
          <w:sz w:val="22"/>
          <w:szCs w:val="22"/>
        </w:rPr>
        <w:t xml:space="preserve"> The provisions of the effectual Articles of Incorporation of the Company; </w:t>
      </w:r>
    </w:p>
    <w:p w14:paraId="77DFA648" w14:textId="77777777" w:rsidR="00A45914" w:rsidRPr="00366748" w:rsidRDefault="00A45914" w:rsidP="00366748">
      <w:pPr>
        <w:pStyle w:val="Default"/>
        <w:ind w:firstLine="720"/>
        <w:jc w:val="both"/>
        <w:rPr>
          <w:sz w:val="22"/>
          <w:szCs w:val="22"/>
        </w:rPr>
      </w:pPr>
      <w:r w:rsidRPr="00366748">
        <w:rPr>
          <w:sz w:val="22"/>
          <w:szCs w:val="22"/>
        </w:rPr>
        <w:sym w:font="Symbol" w:char="F0B7"/>
      </w:r>
      <w:r w:rsidRPr="00366748">
        <w:rPr>
          <w:sz w:val="22"/>
          <w:szCs w:val="22"/>
        </w:rPr>
        <w:t xml:space="preserve"> Legal applicable provisions; </w:t>
      </w:r>
    </w:p>
    <w:p w14:paraId="59FB02A1" w14:textId="77777777" w:rsidR="005734B2" w:rsidRPr="00366748" w:rsidRDefault="005734B2" w:rsidP="00366748">
      <w:pPr>
        <w:pStyle w:val="Default"/>
        <w:jc w:val="both"/>
        <w:rPr>
          <w:sz w:val="22"/>
          <w:szCs w:val="22"/>
        </w:rPr>
      </w:pPr>
    </w:p>
    <w:p w14:paraId="0DA0B8AD" w14:textId="77777777" w:rsidR="00F80241" w:rsidRPr="00366748" w:rsidRDefault="004D4403" w:rsidP="00366748">
      <w:pPr>
        <w:pStyle w:val="Default"/>
        <w:jc w:val="both"/>
        <w:rPr>
          <w:sz w:val="22"/>
          <w:szCs w:val="22"/>
        </w:rPr>
      </w:pPr>
      <w:r w:rsidRPr="00366748">
        <w:rPr>
          <w:sz w:val="22"/>
          <w:szCs w:val="22"/>
        </w:rPr>
        <w:t xml:space="preserve">The President of the meeting records at the beginning of the meeting, that the </w:t>
      </w:r>
      <w:r w:rsidR="00713AEA" w:rsidRPr="00366748">
        <w:rPr>
          <w:sz w:val="22"/>
          <w:szCs w:val="22"/>
        </w:rPr>
        <w:t>E</w:t>
      </w:r>
      <w:r w:rsidRPr="00366748">
        <w:rPr>
          <w:sz w:val="22"/>
          <w:szCs w:val="22"/>
        </w:rPr>
        <w:t>GMS is legal and statutory,</w:t>
      </w:r>
      <w:r w:rsidR="008768FC" w:rsidRPr="00366748">
        <w:rPr>
          <w:sz w:val="22"/>
          <w:szCs w:val="22"/>
        </w:rPr>
        <w:t xml:space="preserve"> </w:t>
      </w:r>
      <w:r w:rsidRPr="00366748">
        <w:rPr>
          <w:sz w:val="22"/>
          <w:szCs w:val="22"/>
        </w:rPr>
        <w:t>.....</w:t>
      </w:r>
      <w:r w:rsidR="008768FC" w:rsidRPr="00366748">
        <w:rPr>
          <w:sz w:val="22"/>
          <w:szCs w:val="22"/>
        </w:rPr>
        <w:t xml:space="preserve"> </w:t>
      </w:r>
      <w:r w:rsidRPr="00366748">
        <w:rPr>
          <w:sz w:val="22"/>
          <w:szCs w:val="22"/>
        </w:rPr>
        <w:t xml:space="preserve">shareholders are present or represented, owning a total number of...........shares, represeting .......... of the subscribed and paid up share capital, representing .............. of the total voting rights. The requirement regarding quorum is met in accordance with the provisions of </w:t>
      </w:r>
      <w:r w:rsidR="00A56C99" w:rsidRPr="00366748">
        <w:rPr>
          <w:sz w:val="22"/>
          <w:szCs w:val="22"/>
        </w:rPr>
        <w:t xml:space="preserve">article 16 </w:t>
      </w:r>
      <w:r w:rsidRPr="00366748">
        <w:rPr>
          <w:sz w:val="22"/>
          <w:szCs w:val="22"/>
        </w:rPr>
        <w:t>of the Articles of Incorporation and of</w:t>
      </w:r>
      <w:r w:rsidR="00D70286" w:rsidRPr="00366748">
        <w:rPr>
          <w:sz w:val="22"/>
          <w:szCs w:val="22"/>
        </w:rPr>
        <w:t xml:space="preserve"> article 115, paragraph 1</w:t>
      </w:r>
      <w:r w:rsidRPr="00366748">
        <w:rPr>
          <w:sz w:val="22"/>
          <w:szCs w:val="22"/>
        </w:rPr>
        <w:t xml:space="preserve"> of the Company Law 31/1990 (“Law number 31/1990”). The President of the meeting acknowledges that the </w:t>
      </w:r>
      <w:r w:rsidR="00387F81" w:rsidRPr="00366748">
        <w:rPr>
          <w:sz w:val="22"/>
          <w:szCs w:val="22"/>
        </w:rPr>
        <w:t>E</w:t>
      </w:r>
      <w:r w:rsidRPr="00366748">
        <w:rPr>
          <w:sz w:val="22"/>
          <w:szCs w:val="22"/>
        </w:rPr>
        <w:t>GMS is statutory and legally convened and that it can adopt viable resolutions regarding the items on the agenda.</w:t>
      </w:r>
    </w:p>
    <w:p w14:paraId="69D984AF" w14:textId="77777777" w:rsidR="005734B2" w:rsidRPr="00366748" w:rsidRDefault="004D4403" w:rsidP="00366748">
      <w:pPr>
        <w:pStyle w:val="Default"/>
        <w:jc w:val="both"/>
        <w:rPr>
          <w:sz w:val="22"/>
          <w:szCs w:val="22"/>
        </w:rPr>
      </w:pPr>
      <w:r w:rsidRPr="00366748">
        <w:rPr>
          <w:sz w:val="22"/>
          <w:szCs w:val="22"/>
        </w:rPr>
        <w:t xml:space="preserve"> </w:t>
      </w:r>
    </w:p>
    <w:p w14:paraId="58C4247C" w14:textId="77777777" w:rsidR="00960ADC" w:rsidRPr="00366748" w:rsidRDefault="004D4403" w:rsidP="00366748">
      <w:pPr>
        <w:pStyle w:val="Default"/>
        <w:jc w:val="both"/>
        <w:rPr>
          <w:sz w:val="22"/>
          <w:szCs w:val="22"/>
        </w:rPr>
      </w:pPr>
      <w:r w:rsidRPr="00366748">
        <w:rPr>
          <w:sz w:val="22"/>
          <w:szCs w:val="22"/>
        </w:rPr>
        <w:t>Following the debates, the shareholders of the Company hereby decide:</w:t>
      </w:r>
    </w:p>
    <w:p w14:paraId="77B88D00" w14:textId="77777777" w:rsidR="005734B2" w:rsidRPr="00366748" w:rsidRDefault="005734B2" w:rsidP="00366748">
      <w:pPr>
        <w:pStyle w:val="Default"/>
        <w:jc w:val="both"/>
        <w:rPr>
          <w:sz w:val="22"/>
          <w:szCs w:val="22"/>
        </w:rPr>
      </w:pPr>
    </w:p>
    <w:p w14:paraId="7E061EAD" w14:textId="77777777" w:rsidR="00947021" w:rsidRPr="00366748" w:rsidRDefault="002E40BF" w:rsidP="00366748">
      <w:pPr>
        <w:pStyle w:val="Default"/>
        <w:numPr>
          <w:ilvl w:val="0"/>
          <w:numId w:val="1"/>
        </w:numPr>
        <w:jc w:val="both"/>
        <w:rPr>
          <w:b/>
          <w:sz w:val="22"/>
          <w:szCs w:val="22"/>
        </w:rPr>
      </w:pPr>
      <w:r w:rsidRPr="00366748">
        <w:rPr>
          <w:b/>
          <w:sz w:val="22"/>
          <w:szCs w:val="22"/>
        </w:rPr>
        <w:t>The e</w:t>
      </w:r>
      <w:r w:rsidR="004D4403" w:rsidRPr="00366748">
        <w:rPr>
          <w:b/>
          <w:sz w:val="22"/>
          <w:szCs w:val="22"/>
        </w:rPr>
        <w:t xml:space="preserve">lection of the Secretary of the </w:t>
      </w:r>
      <w:r w:rsidR="00713AEA" w:rsidRPr="00366748">
        <w:rPr>
          <w:b/>
          <w:sz w:val="22"/>
          <w:szCs w:val="22"/>
        </w:rPr>
        <w:t>E</w:t>
      </w:r>
      <w:r w:rsidR="004D4403" w:rsidRPr="00366748">
        <w:rPr>
          <w:b/>
          <w:sz w:val="22"/>
          <w:szCs w:val="22"/>
        </w:rPr>
        <w:t>GMS</w:t>
      </w:r>
    </w:p>
    <w:p w14:paraId="4BD3BF6B" w14:textId="77777777" w:rsidR="00947021" w:rsidRPr="00366748" w:rsidRDefault="00947021" w:rsidP="00366748">
      <w:pPr>
        <w:pStyle w:val="Default"/>
        <w:ind w:left="60"/>
        <w:jc w:val="both"/>
        <w:rPr>
          <w:sz w:val="22"/>
          <w:szCs w:val="22"/>
        </w:rPr>
      </w:pPr>
    </w:p>
    <w:p w14:paraId="15634D5B" w14:textId="77777777" w:rsidR="003616B1" w:rsidRPr="00366748" w:rsidRDefault="00947021" w:rsidP="00366748">
      <w:pPr>
        <w:pStyle w:val="Default"/>
        <w:ind w:left="60"/>
        <w:jc w:val="both"/>
        <w:rPr>
          <w:b/>
          <w:sz w:val="22"/>
          <w:szCs w:val="22"/>
        </w:rPr>
      </w:pPr>
      <w:r w:rsidRPr="00366748">
        <w:rPr>
          <w:sz w:val="22"/>
          <w:szCs w:val="22"/>
        </w:rPr>
        <w:t>As per the provisions of art. 129 of the Law no.31/1990, the shareholders of SNN elect as secretary of the EGMS ……. and the Company appoints ……………. and ………. as technical secretary of the EGMS</w:t>
      </w:r>
      <w:r w:rsidR="0015799A" w:rsidRPr="00366748">
        <w:rPr>
          <w:b/>
          <w:sz w:val="22"/>
          <w:szCs w:val="22"/>
        </w:rPr>
        <w:t>.</w:t>
      </w:r>
      <w:r w:rsidR="004D4403" w:rsidRPr="00366748">
        <w:rPr>
          <w:b/>
          <w:sz w:val="22"/>
          <w:szCs w:val="22"/>
        </w:rPr>
        <w:t xml:space="preserve"> </w:t>
      </w:r>
    </w:p>
    <w:p w14:paraId="1D9B5B9A" w14:textId="77777777" w:rsidR="003616B1" w:rsidRPr="00366748" w:rsidRDefault="003616B1" w:rsidP="00366748">
      <w:pPr>
        <w:pStyle w:val="Default"/>
        <w:ind w:left="60"/>
        <w:jc w:val="both"/>
        <w:rPr>
          <w:b/>
          <w:sz w:val="22"/>
          <w:szCs w:val="22"/>
        </w:rPr>
      </w:pPr>
    </w:p>
    <w:p w14:paraId="6C15D79E" w14:textId="77777777" w:rsidR="0068330D" w:rsidRPr="00366748" w:rsidRDefault="0068330D" w:rsidP="00366748">
      <w:pPr>
        <w:tabs>
          <w:tab w:val="left" w:pos="270"/>
        </w:tabs>
        <w:spacing w:line="240" w:lineRule="auto"/>
        <w:jc w:val="both"/>
        <w:rPr>
          <w:rFonts w:ascii="Times New Roman" w:hAnsi="Times New Roman" w:cs="Times New Roman"/>
        </w:rPr>
      </w:pPr>
      <w:bookmarkStart w:id="2" w:name="OLE_LINK51"/>
      <w:r w:rsidRPr="00366748">
        <w:rPr>
          <w:rFonts w:ascii="Times New Roman" w:hAnsi="Times New Roman" w:cs="Times New Roman"/>
        </w:rPr>
        <w:t xml:space="preserve">In the presence of the shareholders representing .....of the share capital and .....of the voting rights, this item is adopted  with ……….. votes representing ……………% of the total votes held by the present or represented shareholders, in compliance with the provisions under </w:t>
      </w:r>
      <w:r w:rsidR="00A56C99" w:rsidRPr="00366748">
        <w:rPr>
          <w:rFonts w:ascii="Times New Roman" w:hAnsi="Times New Roman" w:cs="Times New Roman"/>
        </w:rPr>
        <w:t>Art. 16</w:t>
      </w:r>
      <w:r w:rsidR="00400290" w:rsidRPr="00366748">
        <w:rPr>
          <w:rFonts w:ascii="Times New Roman" w:hAnsi="Times New Roman" w:cs="Times New Roman"/>
        </w:rPr>
        <w:t xml:space="preserve"> </w:t>
      </w:r>
      <w:r w:rsidRPr="00366748">
        <w:rPr>
          <w:rFonts w:ascii="Times New Roman" w:hAnsi="Times New Roman" w:cs="Times New Roman"/>
        </w:rPr>
        <w:t>of the Constitutive Act corroborated with the provisions under Art. 115 paragraph 2 of the Law No. 31/1990.</w:t>
      </w:r>
    </w:p>
    <w:p w14:paraId="1CFDBCD7" w14:textId="77777777" w:rsidR="0068330D" w:rsidRPr="00366748" w:rsidRDefault="0068330D" w:rsidP="00366748">
      <w:pPr>
        <w:tabs>
          <w:tab w:val="left" w:pos="270"/>
        </w:tabs>
        <w:spacing w:line="240" w:lineRule="auto"/>
        <w:ind w:left="720" w:hanging="720"/>
        <w:jc w:val="both"/>
        <w:rPr>
          <w:rFonts w:ascii="Times New Roman" w:hAnsi="Times New Roman" w:cs="Times New Roman"/>
        </w:rPr>
      </w:pPr>
      <w:r w:rsidRPr="00366748">
        <w:rPr>
          <w:rFonts w:ascii="Times New Roman" w:hAnsi="Times New Roman" w:cs="Times New Roman"/>
        </w:rPr>
        <w:t>The votes were recorded as follows:</w:t>
      </w:r>
    </w:p>
    <w:p w14:paraId="4D424212" w14:textId="77777777" w:rsidR="0068330D" w:rsidRPr="00366748" w:rsidRDefault="0068330D" w:rsidP="00366748">
      <w:pPr>
        <w:numPr>
          <w:ilvl w:val="0"/>
          <w:numId w:val="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lastRenderedPageBreak/>
        <w:t>…………... votes “for”</w:t>
      </w:r>
    </w:p>
    <w:p w14:paraId="01ED8EB3" w14:textId="77777777" w:rsidR="0068330D" w:rsidRPr="00366748" w:rsidRDefault="0068330D" w:rsidP="00366748">
      <w:pPr>
        <w:numPr>
          <w:ilvl w:val="0"/>
          <w:numId w:val="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“against”</w:t>
      </w:r>
    </w:p>
    <w:p w14:paraId="11881A8F" w14:textId="77777777" w:rsidR="0068330D" w:rsidRPr="00366748" w:rsidRDefault="0068330D" w:rsidP="00366748">
      <w:pPr>
        <w:numPr>
          <w:ilvl w:val="0"/>
          <w:numId w:val="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“abstain</w:t>
      </w:r>
    </w:p>
    <w:p w14:paraId="2D6F95E7" w14:textId="77777777" w:rsidR="0068330D" w:rsidRPr="00366748" w:rsidRDefault="0068330D" w:rsidP="00366748">
      <w:pPr>
        <w:numPr>
          <w:ilvl w:val="0"/>
          <w:numId w:val="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were not casted.</w:t>
      </w:r>
    </w:p>
    <w:p w14:paraId="2CD68102" w14:textId="77777777" w:rsidR="00674260" w:rsidRPr="00366748" w:rsidRDefault="00674260" w:rsidP="00366748">
      <w:pPr>
        <w:numPr>
          <w:ilvl w:val="0"/>
          <w:numId w:val="2"/>
        </w:numPr>
        <w:tabs>
          <w:tab w:val="left" w:pos="270"/>
        </w:tabs>
        <w:spacing w:after="0" w:line="240" w:lineRule="auto"/>
        <w:ind w:hanging="720"/>
        <w:jc w:val="both"/>
        <w:rPr>
          <w:rFonts w:ascii="Times New Roman" w:hAnsi="Times New Roman" w:cs="Times New Roman"/>
        </w:rPr>
      </w:pPr>
    </w:p>
    <w:p w14:paraId="12750578" w14:textId="1B13ED59" w:rsidR="00B554FC" w:rsidRPr="00366748" w:rsidRDefault="0068330D" w:rsidP="00366748">
      <w:pPr>
        <w:tabs>
          <w:tab w:val="left" w:pos="270"/>
        </w:tabs>
        <w:spacing w:line="240" w:lineRule="auto"/>
        <w:ind w:left="720" w:hanging="720"/>
        <w:jc w:val="both"/>
        <w:rPr>
          <w:rFonts w:ascii="Times New Roman" w:hAnsi="Times New Roman" w:cs="Times New Roman"/>
        </w:rPr>
      </w:pPr>
      <w:r w:rsidRPr="00366748">
        <w:rPr>
          <w:rFonts w:ascii="Times New Roman" w:hAnsi="Times New Roman" w:cs="Times New Roman"/>
        </w:rPr>
        <w:t>A number of  ……. was annuled.</w:t>
      </w:r>
      <w:bookmarkEnd w:id="2"/>
    </w:p>
    <w:p w14:paraId="1D036357" w14:textId="6CDE56AF" w:rsidR="00366748" w:rsidRPr="00366748" w:rsidRDefault="00366748" w:rsidP="00366748">
      <w:pPr>
        <w:pStyle w:val="ListParagraph"/>
        <w:numPr>
          <w:ilvl w:val="0"/>
          <w:numId w:val="1"/>
        </w:numPr>
        <w:spacing w:after="0" w:line="240" w:lineRule="auto"/>
        <w:jc w:val="both"/>
        <w:rPr>
          <w:rFonts w:ascii="Times New Roman" w:hAnsi="Times New Roman" w:cs="Times New Roman"/>
          <w:lang w:val="ro-RO"/>
        </w:rPr>
      </w:pPr>
      <w:r w:rsidRPr="00366748">
        <w:rPr>
          <w:rFonts w:ascii="Times New Roman" w:hAnsi="Times New Roman" w:cs="Times New Roman"/>
          <w:b/>
          <w:bCs/>
        </w:rPr>
        <w:t xml:space="preserve">Information </w:t>
      </w:r>
      <w:r w:rsidRPr="00366748">
        <w:rPr>
          <w:rFonts w:ascii="Times New Roman" w:hAnsi="Times New Roman" w:cs="Times New Roman"/>
        </w:rPr>
        <w:t>regarding the investment decision for the project “Modification of the type of ASDV valves on U2, 2-3611-PCV317, PCV318, PCV319, PCV320 to the type of valves used to replace the ASDV valves on U1, as per PT#1645 and the associated U2-IR-36100-002”;</w:t>
      </w:r>
    </w:p>
    <w:p w14:paraId="28B05683" w14:textId="1C2794AA" w:rsidR="00366748" w:rsidRPr="00366748" w:rsidRDefault="00366748" w:rsidP="00366748">
      <w:pPr>
        <w:pStyle w:val="ListParagraph"/>
        <w:spacing w:after="0" w:line="240" w:lineRule="auto"/>
        <w:ind w:left="360"/>
        <w:jc w:val="both"/>
        <w:rPr>
          <w:rFonts w:ascii="Times New Roman" w:hAnsi="Times New Roman" w:cs="Times New Roman"/>
          <w:b/>
          <w:bCs/>
        </w:rPr>
      </w:pPr>
    </w:p>
    <w:p w14:paraId="772E2040" w14:textId="77777777" w:rsidR="00366748" w:rsidRPr="00366748" w:rsidRDefault="00366748" w:rsidP="00366748">
      <w:pPr>
        <w:spacing w:line="240" w:lineRule="auto"/>
        <w:ind w:left="720"/>
        <w:contextualSpacing/>
        <w:jc w:val="center"/>
        <w:rPr>
          <w:rFonts w:ascii="Times New Roman" w:hAnsi="Times New Roman" w:cs="Times New Roman"/>
          <w:i/>
          <w:lang w:val="ro-RO" w:eastAsia="ro-RO"/>
        </w:rPr>
      </w:pPr>
      <w:bookmarkStart w:id="3" w:name="OLE_LINK32"/>
      <w:r w:rsidRPr="00366748">
        <w:rPr>
          <w:rFonts w:ascii="Times New Roman" w:hAnsi="Times New Roman" w:cs="Times New Roman"/>
          <w:i/>
          <w:lang w:val="ro-RO" w:eastAsia="ro-RO"/>
        </w:rPr>
        <w:t>This current item on the agenda is not subjected to the vote of the shareholders; the shareholders acknowledge the information presented by the Company with regards to this item.</w:t>
      </w:r>
      <w:bookmarkEnd w:id="3"/>
    </w:p>
    <w:p w14:paraId="0F2CBB8A" w14:textId="77777777" w:rsidR="00366748" w:rsidRPr="00366748" w:rsidRDefault="00366748" w:rsidP="00366748">
      <w:pPr>
        <w:spacing w:after="0" w:line="240" w:lineRule="auto"/>
        <w:jc w:val="both"/>
        <w:rPr>
          <w:rFonts w:ascii="Times New Roman" w:hAnsi="Times New Roman" w:cs="Times New Roman"/>
          <w:lang w:val="ro-RO"/>
        </w:rPr>
      </w:pPr>
    </w:p>
    <w:p w14:paraId="2606B1AF" w14:textId="48E56389" w:rsidR="00366748" w:rsidRPr="00366748" w:rsidRDefault="00366748" w:rsidP="00366748">
      <w:pPr>
        <w:numPr>
          <w:ilvl w:val="0"/>
          <w:numId w:val="1"/>
        </w:numPr>
        <w:spacing w:after="0" w:line="240" w:lineRule="auto"/>
        <w:ind w:left="450"/>
        <w:jc w:val="both"/>
        <w:rPr>
          <w:rFonts w:ascii="Times New Roman" w:hAnsi="Times New Roman" w:cs="Times New Roman"/>
          <w:lang w:val="ro-RO"/>
        </w:rPr>
      </w:pPr>
      <w:r w:rsidRPr="00366748">
        <w:rPr>
          <w:rFonts w:ascii="Times New Roman" w:hAnsi="Times New Roman" w:cs="Times New Roman"/>
          <w:b/>
          <w:bCs/>
        </w:rPr>
        <w:t xml:space="preserve">Information </w:t>
      </w:r>
      <w:r w:rsidRPr="00366748">
        <w:rPr>
          <w:rFonts w:ascii="Times New Roman" w:hAnsi="Times New Roman" w:cs="Times New Roman"/>
        </w:rPr>
        <w:t>regarding the investment decision for the project “Replacement of the Unit 2 Power Output Transformers”.</w:t>
      </w:r>
    </w:p>
    <w:p w14:paraId="23286473" w14:textId="5FA255E9" w:rsidR="00366748" w:rsidRPr="00366748" w:rsidRDefault="00366748" w:rsidP="00366748">
      <w:pPr>
        <w:spacing w:after="0" w:line="240" w:lineRule="auto"/>
        <w:ind w:left="450"/>
        <w:jc w:val="both"/>
        <w:rPr>
          <w:rFonts w:ascii="Times New Roman" w:hAnsi="Times New Roman" w:cs="Times New Roman"/>
          <w:b/>
          <w:bCs/>
        </w:rPr>
      </w:pPr>
    </w:p>
    <w:p w14:paraId="512FEF74" w14:textId="77777777" w:rsidR="00366748" w:rsidRPr="00366748" w:rsidRDefault="00366748" w:rsidP="00366748">
      <w:pPr>
        <w:spacing w:line="240" w:lineRule="auto"/>
        <w:ind w:left="720"/>
        <w:contextualSpacing/>
        <w:jc w:val="center"/>
        <w:rPr>
          <w:rFonts w:ascii="Times New Roman" w:hAnsi="Times New Roman" w:cs="Times New Roman"/>
          <w:i/>
          <w:lang w:val="ro-RO" w:eastAsia="ro-RO"/>
        </w:rPr>
      </w:pPr>
      <w:r w:rsidRPr="00366748">
        <w:rPr>
          <w:rFonts w:ascii="Times New Roman" w:hAnsi="Times New Roman" w:cs="Times New Roman"/>
          <w:i/>
          <w:lang w:val="ro-RO" w:eastAsia="ro-RO"/>
        </w:rPr>
        <w:t>This current item on the agenda is not subjected to the vote of the shareholders; the shareholders acknowledge the information presented by the Company with regards to this item.</w:t>
      </w:r>
    </w:p>
    <w:p w14:paraId="71C6A615" w14:textId="77777777" w:rsidR="00366748" w:rsidRPr="00366748" w:rsidRDefault="00366748" w:rsidP="00366748">
      <w:pPr>
        <w:spacing w:after="0" w:line="240" w:lineRule="auto"/>
        <w:ind w:left="450"/>
        <w:jc w:val="both"/>
        <w:rPr>
          <w:rFonts w:ascii="Times New Roman" w:hAnsi="Times New Roman" w:cs="Times New Roman"/>
          <w:lang w:val="ro-RO"/>
        </w:rPr>
      </w:pPr>
    </w:p>
    <w:p w14:paraId="69DB5F70" w14:textId="200C6BDB" w:rsidR="00366748" w:rsidRPr="00366748" w:rsidRDefault="00366748" w:rsidP="00366748">
      <w:pPr>
        <w:numPr>
          <w:ilvl w:val="0"/>
          <w:numId w:val="1"/>
        </w:numPr>
        <w:spacing w:after="0" w:line="240" w:lineRule="auto"/>
        <w:ind w:left="450"/>
        <w:jc w:val="both"/>
        <w:rPr>
          <w:rFonts w:ascii="Times New Roman" w:hAnsi="Times New Roman" w:cs="Times New Roman"/>
          <w:lang w:val="ro-RO"/>
        </w:rPr>
      </w:pPr>
      <w:r w:rsidRPr="00366748">
        <w:rPr>
          <w:rFonts w:ascii="Times New Roman" w:hAnsi="Times New Roman" w:cs="Times New Roman"/>
          <w:b/>
          <w:bCs/>
        </w:rPr>
        <w:t>Information</w:t>
      </w:r>
      <w:r w:rsidRPr="00366748">
        <w:rPr>
          <w:rFonts w:ascii="Times New Roman" w:hAnsi="Times New Roman" w:cs="Times New Roman"/>
        </w:rPr>
        <w:t xml:space="preserve"> regarding the investment decision for the project “Modification of System 79210 through the installation of an additional liquid radioactive waste decontamination subsystem” </w:t>
      </w:r>
    </w:p>
    <w:p w14:paraId="17926862" w14:textId="66BB3770" w:rsidR="00366748" w:rsidRPr="00366748" w:rsidRDefault="00366748" w:rsidP="00366748">
      <w:pPr>
        <w:spacing w:after="0" w:line="240" w:lineRule="auto"/>
        <w:ind w:left="450"/>
        <w:jc w:val="both"/>
        <w:rPr>
          <w:rFonts w:ascii="Times New Roman" w:hAnsi="Times New Roman" w:cs="Times New Roman"/>
          <w:b/>
          <w:bCs/>
        </w:rPr>
      </w:pPr>
    </w:p>
    <w:p w14:paraId="20503950" w14:textId="77777777" w:rsidR="00366748" w:rsidRPr="00366748" w:rsidRDefault="00366748" w:rsidP="00366748">
      <w:pPr>
        <w:spacing w:line="240" w:lineRule="auto"/>
        <w:ind w:left="720"/>
        <w:contextualSpacing/>
        <w:jc w:val="center"/>
        <w:rPr>
          <w:rFonts w:ascii="Times New Roman" w:hAnsi="Times New Roman" w:cs="Times New Roman"/>
          <w:i/>
          <w:lang w:val="ro-RO" w:eastAsia="ro-RO"/>
        </w:rPr>
      </w:pPr>
      <w:r w:rsidRPr="00366748">
        <w:rPr>
          <w:rFonts w:ascii="Times New Roman" w:hAnsi="Times New Roman" w:cs="Times New Roman"/>
          <w:i/>
          <w:lang w:val="ro-RO" w:eastAsia="ro-RO"/>
        </w:rPr>
        <w:t>This current item on the agenda is not subjected to the vote of the shareholders; the shareholders acknowledge the information presented by the Company with regards to this item.</w:t>
      </w:r>
    </w:p>
    <w:p w14:paraId="374ABA99" w14:textId="77777777" w:rsidR="00366748" w:rsidRPr="00366748" w:rsidRDefault="00366748" w:rsidP="00366748">
      <w:pPr>
        <w:spacing w:after="0" w:line="240" w:lineRule="auto"/>
        <w:ind w:left="450"/>
        <w:jc w:val="both"/>
        <w:rPr>
          <w:rFonts w:ascii="Times New Roman" w:hAnsi="Times New Roman" w:cs="Times New Roman"/>
          <w:lang w:val="ro-RO"/>
        </w:rPr>
      </w:pPr>
    </w:p>
    <w:p w14:paraId="1FE935DD" w14:textId="2FE6FE80" w:rsidR="00366748" w:rsidRPr="00366748" w:rsidRDefault="00366748" w:rsidP="00366748">
      <w:pPr>
        <w:numPr>
          <w:ilvl w:val="0"/>
          <w:numId w:val="1"/>
        </w:numPr>
        <w:spacing w:after="0" w:line="240" w:lineRule="auto"/>
        <w:ind w:left="450"/>
        <w:jc w:val="both"/>
        <w:rPr>
          <w:rFonts w:ascii="Times New Roman" w:hAnsi="Times New Roman" w:cs="Times New Roman"/>
          <w:lang w:val="ro-RO"/>
        </w:rPr>
      </w:pPr>
      <w:r w:rsidRPr="00366748">
        <w:rPr>
          <w:rFonts w:ascii="Times New Roman" w:hAnsi="Times New Roman" w:cs="Times New Roman"/>
          <w:b/>
          <w:bCs/>
        </w:rPr>
        <w:t xml:space="preserve"> Information</w:t>
      </w:r>
      <w:r w:rsidRPr="00366748">
        <w:rPr>
          <w:rFonts w:ascii="Times New Roman" w:hAnsi="Times New Roman" w:cs="Times New Roman"/>
        </w:rPr>
        <w:t xml:space="preserve"> regarding the investment decision for the project “Procurement and Installation of the Unit 2 Full-Scale Simulator”</w:t>
      </w:r>
    </w:p>
    <w:p w14:paraId="4BBE3CCE" w14:textId="5C2F8F8A" w:rsidR="00366748" w:rsidRPr="00366748" w:rsidRDefault="00366748" w:rsidP="00366748">
      <w:pPr>
        <w:spacing w:after="0" w:line="240" w:lineRule="auto"/>
        <w:ind w:left="450"/>
        <w:jc w:val="both"/>
        <w:rPr>
          <w:rFonts w:ascii="Times New Roman" w:hAnsi="Times New Roman" w:cs="Times New Roman"/>
          <w:b/>
          <w:bCs/>
        </w:rPr>
      </w:pPr>
    </w:p>
    <w:p w14:paraId="2B5205AD" w14:textId="77777777" w:rsidR="00366748" w:rsidRPr="00366748" w:rsidRDefault="00366748" w:rsidP="00366748">
      <w:pPr>
        <w:spacing w:line="240" w:lineRule="auto"/>
        <w:ind w:left="720"/>
        <w:contextualSpacing/>
        <w:jc w:val="center"/>
        <w:rPr>
          <w:rFonts w:ascii="Times New Roman" w:hAnsi="Times New Roman" w:cs="Times New Roman"/>
          <w:i/>
          <w:lang w:val="ro-RO" w:eastAsia="ro-RO"/>
        </w:rPr>
      </w:pPr>
      <w:r w:rsidRPr="00366748">
        <w:rPr>
          <w:rFonts w:ascii="Times New Roman" w:hAnsi="Times New Roman" w:cs="Times New Roman"/>
          <w:i/>
          <w:lang w:val="ro-RO" w:eastAsia="ro-RO"/>
        </w:rPr>
        <w:t>This current item on the agenda is not subjected to the vote of the shareholders; the shareholders acknowledge the information presented by the Company with regards to this item.</w:t>
      </w:r>
    </w:p>
    <w:p w14:paraId="27A27FC5" w14:textId="77777777" w:rsidR="00366748" w:rsidRPr="00366748" w:rsidRDefault="00366748" w:rsidP="00366748">
      <w:pPr>
        <w:spacing w:after="0" w:line="240" w:lineRule="auto"/>
        <w:ind w:left="450"/>
        <w:jc w:val="both"/>
        <w:rPr>
          <w:rFonts w:ascii="Times New Roman" w:hAnsi="Times New Roman" w:cs="Times New Roman"/>
          <w:lang w:val="ro-RO"/>
        </w:rPr>
      </w:pPr>
    </w:p>
    <w:p w14:paraId="50C42185" w14:textId="6CD73F5F" w:rsidR="00366748" w:rsidRPr="00366748" w:rsidRDefault="00366748" w:rsidP="00366748">
      <w:pPr>
        <w:numPr>
          <w:ilvl w:val="0"/>
          <w:numId w:val="1"/>
        </w:numPr>
        <w:spacing w:after="0" w:line="240" w:lineRule="auto"/>
        <w:ind w:left="450"/>
        <w:jc w:val="both"/>
        <w:rPr>
          <w:rFonts w:ascii="Times New Roman" w:hAnsi="Times New Roman" w:cs="Times New Roman"/>
          <w:lang w:val="ro-RO"/>
        </w:rPr>
      </w:pPr>
      <w:r w:rsidRPr="00366748">
        <w:rPr>
          <w:rFonts w:ascii="Times New Roman" w:hAnsi="Times New Roman" w:cs="Times New Roman"/>
          <w:b/>
          <w:bCs/>
        </w:rPr>
        <w:t xml:space="preserve"> Information</w:t>
      </w:r>
      <w:r w:rsidRPr="00366748">
        <w:rPr>
          <w:rFonts w:ascii="Times New Roman" w:hAnsi="Times New Roman" w:cs="Times New Roman"/>
        </w:rPr>
        <w:t xml:space="preserve"> regarding the approval by the SNN Board of Directors of the “Strategy for the Accommodation of PMT/TMO Personnel for the Unit 1 Refurbishment Project at the Cernavoda Nuclear Power Plant,” as well as regarding the approval by the SNN Board of Directors of the related investment decision, with a view to implementing the Strategy, in accordance with the results of the analysis conducted in the Strategy.</w:t>
      </w:r>
    </w:p>
    <w:p w14:paraId="18A7209E" w14:textId="5E9AFFAC" w:rsidR="00366748" w:rsidRPr="00366748" w:rsidRDefault="00366748" w:rsidP="00366748">
      <w:pPr>
        <w:spacing w:after="0" w:line="240" w:lineRule="auto"/>
        <w:ind w:left="450"/>
        <w:jc w:val="both"/>
        <w:rPr>
          <w:rFonts w:ascii="Times New Roman" w:hAnsi="Times New Roman" w:cs="Times New Roman"/>
          <w:b/>
          <w:bCs/>
        </w:rPr>
      </w:pPr>
    </w:p>
    <w:p w14:paraId="2D0700B9" w14:textId="77777777" w:rsidR="00366748" w:rsidRPr="00366748" w:rsidRDefault="00366748" w:rsidP="00366748">
      <w:pPr>
        <w:spacing w:line="240" w:lineRule="auto"/>
        <w:ind w:left="720"/>
        <w:contextualSpacing/>
        <w:jc w:val="center"/>
        <w:rPr>
          <w:rFonts w:ascii="Times New Roman" w:hAnsi="Times New Roman" w:cs="Times New Roman"/>
          <w:i/>
          <w:lang w:val="ro-RO" w:eastAsia="ro-RO"/>
        </w:rPr>
      </w:pPr>
      <w:r w:rsidRPr="00366748">
        <w:rPr>
          <w:rFonts w:ascii="Times New Roman" w:hAnsi="Times New Roman" w:cs="Times New Roman"/>
          <w:i/>
          <w:lang w:val="ro-RO" w:eastAsia="ro-RO"/>
        </w:rPr>
        <w:t>This current item on the agenda is not subjected to the vote of the shareholders; the shareholders acknowledge the information presented by the Company with regards to this item.</w:t>
      </w:r>
    </w:p>
    <w:p w14:paraId="7B4F651D" w14:textId="77777777" w:rsidR="00366748" w:rsidRPr="00366748" w:rsidRDefault="00366748" w:rsidP="00366748">
      <w:pPr>
        <w:spacing w:after="0" w:line="240" w:lineRule="auto"/>
        <w:ind w:left="450"/>
        <w:jc w:val="both"/>
        <w:rPr>
          <w:rFonts w:ascii="Times New Roman" w:hAnsi="Times New Roman" w:cs="Times New Roman"/>
          <w:lang w:val="ro-RO"/>
        </w:rPr>
      </w:pPr>
    </w:p>
    <w:p w14:paraId="0F46DB0A" w14:textId="112194DB" w:rsidR="00366748" w:rsidRPr="00366748" w:rsidRDefault="00366748" w:rsidP="00366748">
      <w:pPr>
        <w:numPr>
          <w:ilvl w:val="0"/>
          <w:numId w:val="1"/>
        </w:numPr>
        <w:spacing w:after="0" w:line="240" w:lineRule="auto"/>
        <w:ind w:left="450"/>
        <w:jc w:val="both"/>
        <w:rPr>
          <w:rFonts w:ascii="Times New Roman" w:hAnsi="Times New Roman" w:cs="Times New Roman"/>
          <w:lang w:val="ro-RO"/>
        </w:rPr>
      </w:pPr>
      <w:r w:rsidRPr="00366748">
        <w:rPr>
          <w:rFonts w:ascii="Times New Roman" w:hAnsi="Times New Roman" w:cs="Times New Roman"/>
          <w:b/>
          <w:bCs/>
        </w:rPr>
        <w:t>Information</w:t>
      </w:r>
      <w:r w:rsidRPr="00366748">
        <w:rPr>
          <w:rFonts w:ascii="Times New Roman" w:hAnsi="Times New Roman" w:cs="Times New Roman"/>
        </w:rPr>
        <w:t xml:space="preserve"> regarding the investment decision for the project “Development of Additional Office Space to Properly Accommodate Cernavoda NPP Staff.”</w:t>
      </w:r>
    </w:p>
    <w:p w14:paraId="50584E6E" w14:textId="66C5A6A1" w:rsidR="00366748" w:rsidRPr="00366748" w:rsidRDefault="00366748" w:rsidP="00366748">
      <w:pPr>
        <w:spacing w:after="0" w:line="240" w:lineRule="auto"/>
        <w:ind w:left="450"/>
        <w:jc w:val="both"/>
        <w:rPr>
          <w:rFonts w:ascii="Times New Roman" w:hAnsi="Times New Roman" w:cs="Times New Roman"/>
          <w:b/>
          <w:bCs/>
        </w:rPr>
      </w:pPr>
    </w:p>
    <w:p w14:paraId="1153651E" w14:textId="77777777" w:rsidR="00366748" w:rsidRPr="00366748" w:rsidRDefault="00366748" w:rsidP="00366748">
      <w:pPr>
        <w:spacing w:line="240" w:lineRule="auto"/>
        <w:ind w:left="720"/>
        <w:contextualSpacing/>
        <w:jc w:val="center"/>
        <w:rPr>
          <w:rFonts w:ascii="Times New Roman" w:hAnsi="Times New Roman" w:cs="Times New Roman"/>
          <w:i/>
          <w:lang w:val="ro-RO" w:eastAsia="ro-RO"/>
        </w:rPr>
      </w:pPr>
      <w:r w:rsidRPr="00366748">
        <w:rPr>
          <w:rFonts w:ascii="Times New Roman" w:hAnsi="Times New Roman" w:cs="Times New Roman"/>
          <w:i/>
          <w:lang w:val="ro-RO" w:eastAsia="ro-RO"/>
        </w:rPr>
        <w:lastRenderedPageBreak/>
        <w:t>This current item on the agenda is not subjected to the vote of the shareholders; the shareholders acknowledge the information presented by the Company with regards to this item.</w:t>
      </w:r>
    </w:p>
    <w:p w14:paraId="47965211" w14:textId="77777777" w:rsidR="00366748" w:rsidRPr="00366748" w:rsidRDefault="00366748" w:rsidP="00366748">
      <w:pPr>
        <w:spacing w:after="0" w:line="240" w:lineRule="auto"/>
        <w:ind w:left="450"/>
        <w:jc w:val="both"/>
        <w:rPr>
          <w:rFonts w:ascii="Times New Roman" w:hAnsi="Times New Roman" w:cs="Times New Roman"/>
          <w:lang w:val="ro-RO"/>
        </w:rPr>
      </w:pPr>
    </w:p>
    <w:p w14:paraId="2C4DBB71" w14:textId="2E47D721" w:rsidR="00366748" w:rsidRPr="00366748" w:rsidRDefault="00366748" w:rsidP="00366748">
      <w:pPr>
        <w:numPr>
          <w:ilvl w:val="0"/>
          <w:numId w:val="1"/>
        </w:numPr>
        <w:spacing w:after="0" w:line="240" w:lineRule="auto"/>
        <w:ind w:left="450"/>
        <w:jc w:val="both"/>
        <w:rPr>
          <w:rFonts w:ascii="Times New Roman" w:hAnsi="Times New Roman" w:cs="Times New Roman"/>
          <w:lang w:val="ro-RO"/>
        </w:rPr>
      </w:pPr>
      <w:r w:rsidRPr="00366748">
        <w:rPr>
          <w:rFonts w:ascii="Times New Roman" w:hAnsi="Times New Roman" w:cs="Times New Roman"/>
          <w:b/>
          <w:bCs/>
        </w:rPr>
        <w:t>Information</w:t>
      </w:r>
      <w:r w:rsidRPr="00366748">
        <w:rPr>
          <w:rFonts w:ascii="Times New Roman" w:hAnsi="Times New Roman" w:cs="Times New Roman"/>
        </w:rPr>
        <w:t xml:space="preserve"> regarding the investment decision for the project “Replacement of the main circuit breaker 1-CB01 at Unit 1.”</w:t>
      </w:r>
    </w:p>
    <w:p w14:paraId="2A64A261" w14:textId="16868F37" w:rsidR="00366748" w:rsidRPr="00366748" w:rsidRDefault="00366748" w:rsidP="00366748">
      <w:pPr>
        <w:spacing w:after="0" w:line="240" w:lineRule="auto"/>
        <w:ind w:left="450"/>
        <w:jc w:val="both"/>
        <w:rPr>
          <w:rFonts w:ascii="Times New Roman" w:hAnsi="Times New Roman" w:cs="Times New Roman"/>
          <w:b/>
          <w:bCs/>
        </w:rPr>
      </w:pPr>
    </w:p>
    <w:p w14:paraId="08E7F96C" w14:textId="77777777" w:rsidR="00366748" w:rsidRPr="00366748" w:rsidRDefault="00366748" w:rsidP="00366748">
      <w:pPr>
        <w:spacing w:line="240" w:lineRule="auto"/>
        <w:ind w:left="720"/>
        <w:contextualSpacing/>
        <w:jc w:val="center"/>
        <w:rPr>
          <w:rFonts w:ascii="Times New Roman" w:hAnsi="Times New Roman" w:cs="Times New Roman"/>
          <w:i/>
          <w:lang w:val="ro-RO" w:eastAsia="ro-RO"/>
        </w:rPr>
      </w:pPr>
      <w:r w:rsidRPr="00366748">
        <w:rPr>
          <w:rFonts w:ascii="Times New Roman" w:hAnsi="Times New Roman" w:cs="Times New Roman"/>
          <w:i/>
          <w:lang w:val="ro-RO" w:eastAsia="ro-RO"/>
        </w:rPr>
        <w:t>This current item on the agenda is not subjected to the vote of the shareholders; the shareholders acknowledge the information presented by the Company with regards to this item.</w:t>
      </w:r>
    </w:p>
    <w:p w14:paraId="7768F8E6" w14:textId="77777777" w:rsidR="00366748" w:rsidRPr="00366748" w:rsidRDefault="00366748" w:rsidP="00366748">
      <w:pPr>
        <w:spacing w:after="0" w:line="240" w:lineRule="auto"/>
        <w:jc w:val="both"/>
        <w:rPr>
          <w:rFonts w:ascii="Times New Roman" w:hAnsi="Times New Roman" w:cs="Times New Roman"/>
          <w:lang w:val="ro-RO"/>
        </w:rPr>
      </w:pPr>
    </w:p>
    <w:p w14:paraId="3D1CA95B" w14:textId="160B83E5" w:rsidR="00366748" w:rsidRPr="00366748" w:rsidRDefault="00366748" w:rsidP="00366748">
      <w:pPr>
        <w:numPr>
          <w:ilvl w:val="0"/>
          <w:numId w:val="1"/>
        </w:numPr>
        <w:spacing w:after="0" w:line="240" w:lineRule="auto"/>
        <w:ind w:left="450"/>
        <w:jc w:val="both"/>
        <w:rPr>
          <w:rFonts w:ascii="Times New Roman" w:hAnsi="Times New Roman" w:cs="Times New Roman"/>
          <w:lang w:val="ro-RO"/>
        </w:rPr>
      </w:pPr>
      <w:r w:rsidRPr="00366748">
        <w:rPr>
          <w:rFonts w:ascii="Times New Roman" w:hAnsi="Times New Roman" w:cs="Times New Roman"/>
          <w:b/>
          <w:bCs/>
        </w:rPr>
        <w:t>Information</w:t>
      </w:r>
      <w:r w:rsidRPr="00366748">
        <w:rPr>
          <w:rFonts w:ascii="Times New Roman" w:hAnsi="Times New Roman" w:cs="Times New Roman"/>
        </w:rPr>
        <w:t xml:space="preserve"> regarding the investment decision for the project “Rewinding of the rotor for the main generator at Unit 1.”</w:t>
      </w:r>
    </w:p>
    <w:p w14:paraId="11153026" w14:textId="74E4EDDB" w:rsidR="00366748" w:rsidRPr="00366748" w:rsidRDefault="00366748" w:rsidP="00366748">
      <w:pPr>
        <w:spacing w:after="0" w:line="240" w:lineRule="auto"/>
        <w:ind w:left="450"/>
        <w:jc w:val="both"/>
        <w:rPr>
          <w:rFonts w:ascii="Times New Roman" w:hAnsi="Times New Roman" w:cs="Times New Roman"/>
          <w:b/>
          <w:bCs/>
        </w:rPr>
      </w:pPr>
    </w:p>
    <w:p w14:paraId="4DE7C642" w14:textId="77777777" w:rsidR="00366748" w:rsidRPr="00366748" w:rsidRDefault="00366748" w:rsidP="00366748">
      <w:pPr>
        <w:spacing w:line="240" w:lineRule="auto"/>
        <w:ind w:left="720"/>
        <w:contextualSpacing/>
        <w:jc w:val="center"/>
        <w:rPr>
          <w:rFonts w:ascii="Times New Roman" w:hAnsi="Times New Roman" w:cs="Times New Roman"/>
          <w:i/>
          <w:lang w:val="ro-RO" w:eastAsia="ro-RO"/>
        </w:rPr>
      </w:pPr>
      <w:r w:rsidRPr="00366748">
        <w:rPr>
          <w:rFonts w:ascii="Times New Roman" w:hAnsi="Times New Roman" w:cs="Times New Roman"/>
          <w:i/>
          <w:lang w:val="ro-RO" w:eastAsia="ro-RO"/>
        </w:rPr>
        <w:t>This current item on the agenda is not subjected to the vote of the shareholders; the shareholders acknowledge the information presented by the Company with regards to this item.</w:t>
      </w:r>
    </w:p>
    <w:p w14:paraId="0D85D26A" w14:textId="77777777" w:rsidR="00366748" w:rsidRPr="00366748" w:rsidRDefault="00366748" w:rsidP="00366748">
      <w:pPr>
        <w:spacing w:after="0" w:line="240" w:lineRule="auto"/>
        <w:ind w:left="450"/>
        <w:jc w:val="both"/>
        <w:rPr>
          <w:rFonts w:ascii="Times New Roman" w:hAnsi="Times New Roman" w:cs="Times New Roman"/>
          <w:lang w:val="ro-RO"/>
        </w:rPr>
      </w:pPr>
    </w:p>
    <w:p w14:paraId="0F99D098" w14:textId="669C2288" w:rsidR="00366748" w:rsidRPr="00366748" w:rsidRDefault="00366748" w:rsidP="00366748">
      <w:pPr>
        <w:pStyle w:val="ListParagraph"/>
        <w:numPr>
          <w:ilvl w:val="0"/>
          <w:numId w:val="1"/>
        </w:numPr>
        <w:autoSpaceDE w:val="0"/>
        <w:autoSpaceDN w:val="0"/>
        <w:spacing w:after="0" w:line="240" w:lineRule="auto"/>
        <w:ind w:left="450"/>
        <w:jc w:val="both"/>
        <w:rPr>
          <w:rFonts w:ascii="Times New Roman" w:hAnsi="Times New Roman" w:cs="Times New Roman"/>
          <w:lang w:val="ro-RO"/>
        </w:rPr>
      </w:pPr>
      <w:bookmarkStart w:id="4" w:name="OLE_LINK39"/>
      <w:r w:rsidRPr="00366748">
        <w:rPr>
          <w:rFonts w:ascii="Times New Roman" w:hAnsi="Times New Roman" w:cs="Times New Roman"/>
          <w:b/>
          <w:bCs/>
        </w:rPr>
        <w:t>Approval</w:t>
      </w:r>
      <w:r w:rsidRPr="00366748">
        <w:rPr>
          <w:rFonts w:ascii="Times New Roman" w:hAnsi="Times New Roman" w:cs="Times New Roman"/>
        </w:rPr>
        <w:t xml:space="preserve"> of date </w:t>
      </w:r>
      <w:r w:rsidRPr="00366748">
        <w:rPr>
          <w:rFonts w:ascii="Times New Roman" w:hAnsi="Times New Roman" w:cs="Times New Roman"/>
          <w:b/>
          <w:lang w:val="ro-RO"/>
        </w:rPr>
        <w:t>24.11.2026</w:t>
      </w:r>
      <w:r w:rsidRPr="00366748">
        <w:rPr>
          <w:rFonts w:ascii="Times New Roman" w:hAnsi="Times New Roman" w:cs="Times New Roman"/>
          <w:lang w:val="ro-RO"/>
        </w:rPr>
        <w:t xml:space="preserve"> </w:t>
      </w:r>
      <w:r w:rsidRPr="00366748">
        <w:rPr>
          <w:rFonts w:ascii="Times New Roman" w:hAnsi="Times New Roman" w:cs="Times New Roman"/>
        </w:rPr>
        <w:t xml:space="preserve">as the date of registration according to the provisions of art. 87 par. (1) of Law no. 24/2017 on the issuers of financial instruments and market operations, i.e. </w:t>
      </w:r>
      <w:r w:rsidRPr="00366748">
        <w:rPr>
          <w:rStyle w:val="tal1"/>
          <w:rFonts w:ascii="Times New Roman" w:hAnsi="Times New Roman" w:cs="Times New Roman"/>
        </w:rPr>
        <w:t>the date on which the shareholders that will be benefiting of dividends or of other rights and on whom the effects of the EGMS resolutions impact will be identified.</w:t>
      </w:r>
      <w:r w:rsidRPr="00366748">
        <w:rPr>
          <w:rFonts w:ascii="Times New Roman" w:hAnsi="Times New Roman" w:cs="Times New Roman"/>
        </w:rPr>
        <w:t xml:space="preserve"> </w:t>
      </w:r>
    </w:p>
    <w:p w14:paraId="0EE59D6A" w14:textId="19D4B577" w:rsidR="00366748" w:rsidRPr="00366748" w:rsidRDefault="00366748" w:rsidP="00366748">
      <w:pPr>
        <w:pStyle w:val="ListParagraph"/>
        <w:autoSpaceDE w:val="0"/>
        <w:autoSpaceDN w:val="0"/>
        <w:spacing w:after="0" w:line="240" w:lineRule="auto"/>
        <w:ind w:left="450"/>
        <w:jc w:val="both"/>
        <w:rPr>
          <w:rFonts w:ascii="Times New Roman" w:hAnsi="Times New Roman" w:cs="Times New Roman"/>
          <w:b/>
          <w:bCs/>
        </w:rPr>
      </w:pPr>
    </w:p>
    <w:p w14:paraId="1E2D1EED" w14:textId="77777777" w:rsidR="00366748" w:rsidRPr="00366748" w:rsidRDefault="00366748" w:rsidP="00366748">
      <w:pPr>
        <w:tabs>
          <w:tab w:val="left" w:pos="270"/>
        </w:tabs>
        <w:spacing w:line="240" w:lineRule="auto"/>
        <w:jc w:val="both"/>
        <w:rPr>
          <w:rFonts w:ascii="Times New Roman" w:hAnsi="Times New Roman" w:cs="Times New Roman"/>
        </w:rPr>
      </w:pPr>
      <w:r w:rsidRPr="00366748">
        <w:rPr>
          <w:rFonts w:ascii="Times New Roman" w:hAnsi="Times New Roman" w:cs="Times New Roman"/>
        </w:rPr>
        <w:t>In the presence of the shareholders representing .....of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44083699" w14:textId="77777777" w:rsidR="00366748" w:rsidRPr="00366748" w:rsidRDefault="00366748" w:rsidP="00366748">
      <w:pPr>
        <w:tabs>
          <w:tab w:val="left" w:pos="270"/>
        </w:tabs>
        <w:spacing w:line="240" w:lineRule="auto"/>
        <w:ind w:left="720" w:hanging="720"/>
        <w:jc w:val="both"/>
        <w:rPr>
          <w:rFonts w:ascii="Times New Roman" w:hAnsi="Times New Roman" w:cs="Times New Roman"/>
        </w:rPr>
      </w:pPr>
      <w:r w:rsidRPr="00366748">
        <w:rPr>
          <w:rFonts w:ascii="Times New Roman" w:hAnsi="Times New Roman" w:cs="Times New Roman"/>
        </w:rPr>
        <w:t>The votes were recorded as follows:</w:t>
      </w:r>
    </w:p>
    <w:p w14:paraId="0A2376E2"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“for”</w:t>
      </w:r>
    </w:p>
    <w:p w14:paraId="0D9473C7"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“against”</w:t>
      </w:r>
    </w:p>
    <w:p w14:paraId="132A4B33"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“abstain</w:t>
      </w:r>
    </w:p>
    <w:p w14:paraId="589395F4"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were not casted.</w:t>
      </w:r>
    </w:p>
    <w:p w14:paraId="30EC94D9"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p>
    <w:p w14:paraId="7F170F30" w14:textId="77777777" w:rsidR="00366748" w:rsidRPr="00366748" w:rsidRDefault="00366748" w:rsidP="00366748">
      <w:pPr>
        <w:tabs>
          <w:tab w:val="left" w:pos="270"/>
        </w:tabs>
        <w:spacing w:line="240" w:lineRule="auto"/>
        <w:ind w:left="720" w:hanging="720"/>
        <w:jc w:val="both"/>
        <w:rPr>
          <w:rFonts w:ascii="Times New Roman" w:hAnsi="Times New Roman" w:cs="Times New Roman"/>
        </w:rPr>
      </w:pPr>
      <w:r w:rsidRPr="00366748">
        <w:rPr>
          <w:rFonts w:ascii="Times New Roman" w:hAnsi="Times New Roman" w:cs="Times New Roman"/>
        </w:rPr>
        <w:t>A number of  ……. was annuled.</w:t>
      </w:r>
    </w:p>
    <w:p w14:paraId="1042546D" w14:textId="77777777" w:rsidR="00366748" w:rsidRPr="00366748" w:rsidRDefault="00366748" w:rsidP="00366748">
      <w:pPr>
        <w:pStyle w:val="ListParagraph"/>
        <w:autoSpaceDE w:val="0"/>
        <w:autoSpaceDN w:val="0"/>
        <w:spacing w:after="0" w:line="240" w:lineRule="auto"/>
        <w:ind w:left="450"/>
        <w:jc w:val="both"/>
        <w:rPr>
          <w:rFonts w:ascii="Times New Roman" w:hAnsi="Times New Roman" w:cs="Times New Roman"/>
          <w:lang w:val="ro-RO"/>
        </w:rPr>
      </w:pPr>
    </w:p>
    <w:p w14:paraId="1AE4041A" w14:textId="3CABBE64" w:rsidR="00366748" w:rsidRPr="00366748" w:rsidRDefault="00366748" w:rsidP="00366748">
      <w:pPr>
        <w:numPr>
          <w:ilvl w:val="0"/>
          <w:numId w:val="1"/>
        </w:numPr>
        <w:spacing w:after="0" w:line="240" w:lineRule="auto"/>
        <w:ind w:left="450"/>
        <w:jc w:val="both"/>
        <w:rPr>
          <w:rStyle w:val="do1"/>
          <w:rFonts w:ascii="Times New Roman" w:hAnsi="Times New Roman" w:cs="Times New Roman"/>
          <w:b w:val="0"/>
          <w:bCs w:val="0"/>
          <w:sz w:val="22"/>
          <w:szCs w:val="22"/>
        </w:rPr>
      </w:pPr>
      <w:r w:rsidRPr="00366748">
        <w:rPr>
          <w:rFonts w:ascii="Times New Roman" w:hAnsi="Times New Roman" w:cs="Times New Roman"/>
          <w:b/>
          <w:bCs/>
        </w:rPr>
        <w:t>Approval</w:t>
      </w:r>
      <w:r w:rsidRPr="00366748">
        <w:rPr>
          <w:rFonts w:ascii="Times New Roman" w:hAnsi="Times New Roman" w:cs="Times New Roman"/>
        </w:rPr>
        <w:t xml:space="preserve"> of date </w:t>
      </w:r>
      <w:r w:rsidRPr="00366748">
        <w:rPr>
          <w:rFonts w:ascii="Times New Roman" w:hAnsi="Times New Roman" w:cs="Times New Roman"/>
          <w:b/>
          <w:lang w:val="ro-RO"/>
        </w:rPr>
        <w:t>23.11.2026</w:t>
      </w:r>
      <w:r w:rsidRPr="00366748">
        <w:rPr>
          <w:rFonts w:ascii="Times New Roman" w:hAnsi="Times New Roman" w:cs="Times New Roman"/>
          <w:lang w:val="ro-RO"/>
        </w:rPr>
        <w:t xml:space="preserve"> </w:t>
      </w:r>
      <w:r w:rsidRPr="00366748">
        <w:rPr>
          <w:rFonts w:ascii="Times New Roman" w:hAnsi="Times New Roman" w:cs="Times New Roman"/>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sidRPr="00366748">
        <w:rPr>
          <w:rStyle w:val="do1"/>
          <w:rFonts w:ascii="Times New Roman" w:hAnsi="Times New Roman" w:cs="Times New Roman"/>
          <w:sz w:val="22"/>
          <w:szCs w:val="22"/>
        </w:rPr>
        <w:t xml:space="preserve">no. </w:t>
      </w:r>
      <w:r w:rsidRPr="00366748">
        <w:rPr>
          <w:rStyle w:val="do1"/>
          <w:rFonts w:ascii="Times New Roman" w:hAnsi="Times New Roman" w:cs="Times New Roman"/>
          <w:b w:val="0"/>
          <w:bCs w:val="0"/>
          <w:sz w:val="22"/>
          <w:szCs w:val="22"/>
        </w:rPr>
        <w:t>5/2018 on the issuers of financial instruments and market operations</w:t>
      </w:r>
      <w:r w:rsidRPr="00366748">
        <w:rPr>
          <w:rStyle w:val="do1"/>
          <w:rFonts w:ascii="Times New Roman" w:hAnsi="Times New Roman" w:cs="Times New Roman"/>
          <w:sz w:val="22"/>
          <w:szCs w:val="22"/>
        </w:rPr>
        <w:t>.</w:t>
      </w:r>
    </w:p>
    <w:p w14:paraId="23B3E576" w14:textId="4E3C69C6" w:rsidR="00366748" w:rsidRPr="00366748" w:rsidRDefault="00366748" w:rsidP="00366748">
      <w:pPr>
        <w:spacing w:after="0" w:line="240" w:lineRule="auto"/>
        <w:ind w:left="450"/>
        <w:jc w:val="both"/>
        <w:rPr>
          <w:rStyle w:val="do1"/>
          <w:rFonts w:ascii="Times New Roman" w:hAnsi="Times New Roman" w:cs="Times New Roman"/>
          <w:b w:val="0"/>
          <w:bCs w:val="0"/>
          <w:sz w:val="22"/>
          <w:szCs w:val="22"/>
        </w:rPr>
      </w:pPr>
    </w:p>
    <w:p w14:paraId="52C2A6FC" w14:textId="77777777" w:rsidR="00366748" w:rsidRPr="00366748" w:rsidRDefault="00366748" w:rsidP="00366748">
      <w:pPr>
        <w:tabs>
          <w:tab w:val="left" w:pos="270"/>
        </w:tabs>
        <w:spacing w:line="240" w:lineRule="auto"/>
        <w:jc w:val="both"/>
        <w:rPr>
          <w:rFonts w:ascii="Times New Roman" w:hAnsi="Times New Roman" w:cs="Times New Roman"/>
        </w:rPr>
      </w:pPr>
      <w:r w:rsidRPr="00366748">
        <w:rPr>
          <w:rFonts w:ascii="Times New Roman" w:hAnsi="Times New Roman" w:cs="Times New Roman"/>
        </w:rPr>
        <w:t>In the presence of the shareholders representing .....of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108CF8A7" w14:textId="77777777" w:rsidR="00366748" w:rsidRPr="00366748" w:rsidRDefault="00366748" w:rsidP="00366748">
      <w:pPr>
        <w:tabs>
          <w:tab w:val="left" w:pos="270"/>
        </w:tabs>
        <w:spacing w:line="240" w:lineRule="auto"/>
        <w:ind w:left="720" w:hanging="720"/>
        <w:jc w:val="both"/>
        <w:rPr>
          <w:rFonts w:ascii="Times New Roman" w:hAnsi="Times New Roman" w:cs="Times New Roman"/>
        </w:rPr>
      </w:pPr>
      <w:r w:rsidRPr="00366748">
        <w:rPr>
          <w:rFonts w:ascii="Times New Roman" w:hAnsi="Times New Roman" w:cs="Times New Roman"/>
        </w:rPr>
        <w:lastRenderedPageBreak/>
        <w:t>The votes were recorded as follows:</w:t>
      </w:r>
    </w:p>
    <w:p w14:paraId="0B2BCFC0"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“for”</w:t>
      </w:r>
    </w:p>
    <w:p w14:paraId="2ACDAB41"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“against”</w:t>
      </w:r>
    </w:p>
    <w:p w14:paraId="2F2FA06D"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“abstain</w:t>
      </w:r>
    </w:p>
    <w:p w14:paraId="512A37D5"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were not casted.</w:t>
      </w:r>
    </w:p>
    <w:p w14:paraId="5BACD618" w14:textId="77777777" w:rsidR="00366748" w:rsidRPr="00366748" w:rsidRDefault="00366748" w:rsidP="00366748">
      <w:pPr>
        <w:numPr>
          <w:ilvl w:val="0"/>
          <w:numId w:val="12"/>
        </w:numPr>
        <w:tabs>
          <w:tab w:val="left" w:pos="270"/>
        </w:tabs>
        <w:spacing w:after="0" w:line="240" w:lineRule="auto"/>
        <w:ind w:hanging="720"/>
        <w:jc w:val="both"/>
        <w:rPr>
          <w:rFonts w:ascii="Times New Roman" w:hAnsi="Times New Roman" w:cs="Times New Roman"/>
        </w:rPr>
      </w:pPr>
    </w:p>
    <w:p w14:paraId="7EB2AAB1" w14:textId="09CCA83F" w:rsidR="00366748" w:rsidRPr="00366748" w:rsidRDefault="00366748" w:rsidP="00366748">
      <w:pPr>
        <w:tabs>
          <w:tab w:val="left" w:pos="270"/>
        </w:tabs>
        <w:spacing w:line="240" w:lineRule="auto"/>
        <w:ind w:left="720" w:hanging="720"/>
        <w:jc w:val="both"/>
        <w:rPr>
          <w:rStyle w:val="do1"/>
          <w:rFonts w:ascii="Times New Roman" w:hAnsi="Times New Roman" w:cs="Times New Roman"/>
          <w:b w:val="0"/>
          <w:bCs w:val="0"/>
          <w:sz w:val="22"/>
          <w:szCs w:val="22"/>
        </w:rPr>
      </w:pPr>
      <w:r w:rsidRPr="00366748">
        <w:rPr>
          <w:rFonts w:ascii="Times New Roman" w:hAnsi="Times New Roman" w:cs="Times New Roman"/>
        </w:rPr>
        <w:t>A number of  ……. was annuled.</w:t>
      </w:r>
    </w:p>
    <w:p w14:paraId="387E2BB8" w14:textId="77777777" w:rsidR="00366748" w:rsidRPr="00366748" w:rsidRDefault="00366748" w:rsidP="00366748">
      <w:pPr>
        <w:numPr>
          <w:ilvl w:val="0"/>
          <w:numId w:val="1"/>
        </w:numPr>
        <w:spacing w:after="0" w:line="240" w:lineRule="auto"/>
        <w:ind w:left="450"/>
        <w:jc w:val="both"/>
        <w:rPr>
          <w:rFonts w:ascii="Times New Roman" w:hAnsi="Times New Roman" w:cs="Times New Roman"/>
        </w:rPr>
      </w:pPr>
      <w:r w:rsidRPr="00366748">
        <w:rPr>
          <w:rFonts w:ascii="Times New Roman" w:hAnsi="Times New Roman" w:cs="Times New Roman"/>
          <w:b/>
          <w:bCs/>
        </w:rPr>
        <w:t>Empowering</w:t>
      </w:r>
      <w:r w:rsidRPr="00366748">
        <w:rPr>
          <w:rFonts w:ascii="Times New Roman" w:hAnsi="Times New Roman" w:cs="Times New Roman"/>
        </w:rPr>
        <w:t xml:space="preserve"> the Chairman of the Board of Directors to sign on behalf of shareholders the EGMS resolutions and any other documents related thereto, and to perform any act or formality required by law to register and fulfil the EGMS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bookmarkEnd w:id="4"/>
    </w:p>
    <w:p w14:paraId="5D8AB21F" w14:textId="2CE0426E" w:rsidR="00B554FC" w:rsidRPr="00366748" w:rsidRDefault="00B554FC" w:rsidP="00366748">
      <w:pPr>
        <w:pStyle w:val="ListParagraph"/>
        <w:spacing w:after="0" w:line="240" w:lineRule="auto"/>
        <w:ind w:left="360"/>
        <w:jc w:val="both"/>
        <w:rPr>
          <w:rFonts w:ascii="Times New Roman" w:hAnsi="Times New Roman" w:cs="Times New Roman"/>
          <w:b/>
          <w:bCs/>
        </w:rPr>
      </w:pPr>
    </w:p>
    <w:p w14:paraId="012A287A" w14:textId="77777777" w:rsidR="00B554FC" w:rsidRPr="00366748" w:rsidRDefault="00B554FC" w:rsidP="00366748">
      <w:pPr>
        <w:tabs>
          <w:tab w:val="left" w:pos="270"/>
        </w:tabs>
        <w:spacing w:line="240" w:lineRule="auto"/>
        <w:jc w:val="both"/>
        <w:rPr>
          <w:rFonts w:ascii="Times New Roman" w:hAnsi="Times New Roman" w:cs="Times New Roman"/>
        </w:rPr>
      </w:pPr>
      <w:bookmarkStart w:id="5" w:name="OLE_LINK61"/>
      <w:r w:rsidRPr="00366748">
        <w:rPr>
          <w:rFonts w:ascii="Times New Roman" w:hAnsi="Times New Roman" w:cs="Times New Roman"/>
        </w:rPr>
        <w:t>In the presence of the shareholders representing .....of the share capital and .....of the voting rights, this item is adopted  with ……….. votes representing ……………% of the total votes held by the present or represented shareholders, in compliance with the provisions under Art. 16 of the Constitutive Act corroborated with the provisions under Art. 115 paragraph 2 of the Law No. 31/1990.</w:t>
      </w:r>
    </w:p>
    <w:p w14:paraId="495F879E" w14:textId="77777777" w:rsidR="00B554FC" w:rsidRPr="00366748" w:rsidRDefault="00B554FC" w:rsidP="00366748">
      <w:pPr>
        <w:tabs>
          <w:tab w:val="left" w:pos="270"/>
        </w:tabs>
        <w:spacing w:line="240" w:lineRule="auto"/>
        <w:ind w:left="720" w:hanging="720"/>
        <w:jc w:val="both"/>
        <w:rPr>
          <w:rFonts w:ascii="Times New Roman" w:hAnsi="Times New Roman" w:cs="Times New Roman"/>
        </w:rPr>
      </w:pPr>
      <w:r w:rsidRPr="00366748">
        <w:rPr>
          <w:rFonts w:ascii="Times New Roman" w:hAnsi="Times New Roman" w:cs="Times New Roman"/>
        </w:rPr>
        <w:t>The votes were recorded as follows:</w:t>
      </w:r>
    </w:p>
    <w:p w14:paraId="70E2942F" w14:textId="77777777" w:rsidR="00B554FC" w:rsidRPr="00366748" w:rsidRDefault="00B554FC" w:rsidP="00366748">
      <w:pPr>
        <w:numPr>
          <w:ilvl w:val="0"/>
          <w:numId w:val="10"/>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“for”</w:t>
      </w:r>
    </w:p>
    <w:p w14:paraId="3F5BC7EF" w14:textId="77777777" w:rsidR="00B554FC" w:rsidRPr="00366748" w:rsidRDefault="00B554FC" w:rsidP="00366748">
      <w:pPr>
        <w:numPr>
          <w:ilvl w:val="0"/>
          <w:numId w:val="10"/>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“against”</w:t>
      </w:r>
    </w:p>
    <w:p w14:paraId="3F11F537" w14:textId="77777777" w:rsidR="00B554FC" w:rsidRPr="00366748" w:rsidRDefault="00B554FC" w:rsidP="00366748">
      <w:pPr>
        <w:numPr>
          <w:ilvl w:val="0"/>
          <w:numId w:val="10"/>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“abstain</w:t>
      </w:r>
    </w:p>
    <w:p w14:paraId="2EF90D35" w14:textId="77777777" w:rsidR="00B554FC" w:rsidRPr="00366748" w:rsidRDefault="00B554FC" w:rsidP="00366748">
      <w:pPr>
        <w:numPr>
          <w:ilvl w:val="0"/>
          <w:numId w:val="10"/>
        </w:numPr>
        <w:tabs>
          <w:tab w:val="left" w:pos="270"/>
        </w:tabs>
        <w:spacing w:after="0" w:line="240" w:lineRule="auto"/>
        <w:ind w:hanging="720"/>
        <w:jc w:val="both"/>
        <w:rPr>
          <w:rFonts w:ascii="Times New Roman" w:hAnsi="Times New Roman" w:cs="Times New Roman"/>
        </w:rPr>
      </w:pPr>
      <w:r w:rsidRPr="00366748">
        <w:rPr>
          <w:rFonts w:ascii="Times New Roman" w:hAnsi="Times New Roman" w:cs="Times New Roman"/>
        </w:rPr>
        <w:t>………….. ..votes were not casted.</w:t>
      </w:r>
    </w:p>
    <w:p w14:paraId="237C7602" w14:textId="77777777" w:rsidR="00B554FC" w:rsidRPr="00366748" w:rsidRDefault="00B554FC" w:rsidP="00366748">
      <w:pPr>
        <w:numPr>
          <w:ilvl w:val="0"/>
          <w:numId w:val="10"/>
        </w:numPr>
        <w:tabs>
          <w:tab w:val="left" w:pos="270"/>
        </w:tabs>
        <w:spacing w:after="0" w:line="240" w:lineRule="auto"/>
        <w:ind w:hanging="720"/>
        <w:jc w:val="both"/>
        <w:rPr>
          <w:rFonts w:ascii="Times New Roman" w:hAnsi="Times New Roman" w:cs="Times New Roman"/>
        </w:rPr>
      </w:pPr>
    </w:p>
    <w:p w14:paraId="32613068" w14:textId="476F3B30" w:rsidR="00B554FC" w:rsidRPr="00366748" w:rsidRDefault="00B554FC" w:rsidP="00366748">
      <w:pPr>
        <w:tabs>
          <w:tab w:val="left" w:pos="270"/>
        </w:tabs>
        <w:spacing w:line="240" w:lineRule="auto"/>
        <w:ind w:left="720" w:hanging="720"/>
        <w:jc w:val="both"/>
        <w:rPr>
          <w:rFonts w:ascii="Times New Roman" w:hAnsi="Times New Roman" w:cs="Times New Roman"/>
        </w:rPr>
      </w:pPr>
      <w:r w:rsidRPr="00366748">
        <w:rPr>
          <w:rFonts w:ascii="Times New Roman" w:hAnsi="Times New Roman" w:cs="Times New Roman"/>
        </w:rPr>
        <w:t>A number of  ……. was annuled.</w:t>
      </w:r>
    </w:p>
    <w:bookmarkEnd w:id="5"/>
    <w:p w14:paraId="05B08E10" w14:textId="0762B4A1" w:rsidR="00D46A74" w:rsidRPr="00366748" w:rsidRDefault="00AB70E8" w:rsidP="00366748">
      <w:pPr>
        <w:tabs>
          <w:tab w:val="left" w:pos="270"/>
        </w:tabs>
        <w:spacing w:line="240" w:lineRule="auto"/>
        <w:ind w:left="720" w:hanging="720"/>
        <w:jc w:val="both"/>
        <w:rPr>
          <w:rFonts w:ascii="Times New Roman" w:hAnsi="Times New Roman" w:cs="Times New Roman"/>
        </w:rPr>
      </w:pPr>
      <w:r w:rsidRPr="00366748">
        <w:rPr>
          <w:rFonts w:ascii="Times New Roman" w:hAnsi="Times New Roman" w:cs="Times New Roman"/>
          <w:b/>
          <w:lang w:bidi="en-US"/>
        </w:rPr>
        <w:t xml:space="preserve"> </w:t>
      </w:r>
    </w:p>
    <w:p w14:paraId="4F4EBA5E" w14:textId="08F65A21" w:rsidR="008F6936" w:rsidRPr="00366748" w:rsidRDefault="00D46A74" w:rsidP="00366748">
      <w:pPr>
        <w:spacing w:line="240" w:lineRule="auto"/>
        <w:ind w:left="720" w:firstLine="720"/>
        <w:rPr>
          <w:rFonts w:ascii="Times New Roman" w:hAnsi="Times New Roman" w:cs="Times New Roman"/>
          <w:b/>
          <w:bCs/>
          <w:lang w:val="it-IT"/>
        </w:rPr>
      </w:pPr>
      <w:r w:rsidRPr="00366748">
        <w:rPr>
          <w:rFonts w:ascii="Times New Roman" w:hAnsi="Times New Roman" w:cs="Times New Roman"/>
          <w:b/>
          <w:lang w:bidi="en-US"/>
        </w:rPr>
        <w:t xml:space="preserve">         </w:t>
      </w:r>
      <w:r w:rsidR="00B554FC" w:rsidRPr="00366748">
        <w:rPr>
          <w:rFonts w:ascii="Times New Roman" w:hAnsi="Times New Roman" w:cs="Times New Roman"/>
          <w:b/>
          <w:lang w:bidi="en-US"/>
        </w:rPr>
        <w:t xml:space="preserve">                 </w:t>
      </w:r>
      <w:r w:rsidR="008F6936" w:rsidRPr="00366748">
        <w:rPr>
          <w:rFonts w:ascii="Times New Roman" w:hAnsi="Times New Roman" w:cs="Times New Roman"/>
          <w:b/>
          <w:lang w:bidi="en-US"/>
        </w:rPr>
        <w:t>CHAIRMAN OF THE BOARD OF DIRECTORS</w:t>
      </w:r>
    </w:p>
    <w:p w14:paraId="1DB1776C" w14:textId="58816F74" w:rsidR="00225E82" w:rsidRPr="00366748" w:rsidRDefault="00413976" w:rsidP="00366748">
      <w:pPr>
        <w:spacing w:line="240" w:lineRule="auto"/>
        <w:rPr>
          <w:rFonts w:ascii="Times New Roman" w:hAnsi="Times New Roman" w:cs="Times New Roman"/>
        </w:rPr>
      </w:pPr>
      <w:r w:rsidRPr="00366748">
        <w:rPr>
          <w:rFonts w:ascii="Times New Roman" w:hAnsi="Times New Roman" w:cs="Times New Roman"/>
          <w:b/>
          <w:lang w:bidi="en-US"/>
        </w:rPr>
        <w:t xml:space="preserve">                                             </w:t>
      </w:r>
      <w:r w:rsidR="00AB70E8" w:rsidRPr="00366748">
        <w:rPr>
          <w:rFonts w:ascii="Times New Roman" w:hAnsi="Times New Roman" w:cs="Times New Roman"/>
          <w:b/>
          <w:lang w:bidi="en-US"/>
        </w:rPr>
        <w:t xml:space="preserve">                        </w:t>
      </w:r>
      <w:r w:rsidRPr="00366748">
        <w:rPr>
          <w:rFonts w:ascii="Times New Roman" w:hAnsi="Times New Roman" w:cs="Times New Roman"/>
          <w:b/>
          <w:lang w:bidi="en-US"/>
        </w:rPr>
        <w:t xml:space="preserve"> </w:t>
      </w:r>
      <w:r w:rsidR="00B554FC" w:rsidRPr="00366748">
        <w:rPr>
          <w:rFonts w:ascii="Times New Roman" w:hAnsi="Times New Roman" w:cs="Times New Roman"/>
          <w:b/>
          <w:lang w:bidi="en-US"/>
        </w:rPr>
        <w:t>NICOLAE LAURENTIU CAZAN</w:t>
      </w:r>
    </w:p>
    <w:p w14:paraId="5D9A58EE" w14:textId="77777777" w:rsidR="00366748" w:rsidRPr="00366748" w:rsidRDefault="00366748" w:rsidP="00366748">
      <w:pPr>
        <w:spacing w:line="240" w:lineRule="auto"/>
        <w:rPr>
          <w:rFonts w:ascii="Times New Roman" w:hAnsi="Times New Roman" w:cs="Times New Roman"/>
        </w:rPr>
      </w:pPr>
    </w:p>
    <w:p w14:paraId="49C7B883" w14:textId="77777777" w:rsidR="00366748" w:rsidRPr="00366748" w:rsidRDefault="00366748" w:rsidP="00366748">
      <w:pPr>
        <w:spacing w:line="240" w:lineRule="auto"/>
        <w:rPr>
          <w:rFonts w:ascii="Times New Roman" w:hAnsi="Times New Roman" w:cs="Times New Roman"/>
        </w:rPr>
      </w:pPr>
    </w:p>
    <w:p w14:paraId="733D78D3" w14:textId="77777777" w:rsidR="00366748" w:rsidRPr="00366748" w:rsidRDefault="00366748" w:rsidP="00366748">
      <w:pPr>
        <w:spacing w:line="240" w:lineRule="auto"/>
        <w:rPr>
          <w:rFonts w:ascii="Times New Roman" w:hAnsi="Times New Roman" w:cs="Times New Roman"/>
        </w:rPr>
      </w:pPr>
    </w:p>
    <w:p w14:paraId="210158AA" w14:textId="0DFE638B" w:rsidR="00964FE0" w:rsidRPr="00366748" w:rsidRDefault="008F6936" w:rsidP="00366748">
      <w:pPr>
        <w:spacing w:line="240" w:lineRule="auto"/>
        <w:rPr>
          <w:rFonts w:ascii="Times New Roman" w:hAnsi="Times New Roman" w:cs="Times New Roman"/>
        </w:rPr>
      </w:pPr>
      <w:r w:rsidRPr="00366748">
        <w:rPr>
          <w:rFonts w:ascii="Times New Roman" w:hAnsi="Times New Roman" w:cs="Times New Roman"/>
        </w:rPr>
        <w:t>SECRETARY OF THE MEETING</w:t>
      </w:r>
    </w:p>
    <w:p w14:paraId="7C47233F" w14:textId="77777777" w:rsidR="001D267D" w:rsidRPr="00366748" w:rsidRDefault="001D267D" w:rsidP="00366748">
      <w:pPr>
        <w:spacing w:line="240" w:lineRule="auto"/>
        <w:rPr>
          <w:rFonts w:ascii="Times New Roman" w:hAnsi="Times New Roman" w:cs="Times New Roman"/>
        </w:rPr>
      </w:pPr>
    </w:p>
    <w:sectPr w:rsidR="001D267D" w:rsidRPr="00366748" w:rsidSect="0015799A">
      <w:headerReference w:type="default" r:id="rId7"/>
      <w:footerReference w:type="default" r:id="rId8"/>
      <w:pgSz w:w="12240" w:h="15840"/>
      <w:pgMar w:top="1440" w:right="1080" w:bottom="1276"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DD412" w14:textId="77777777" w:rsidR="00BD6134" w:rsidRDefault="00BD6134" w:rsidP="003E1172">
      <w:pPr>
        <w:spacing w:after="0" w:line="240" w:lineRule="auto"/>
      </w:pPr>
      <w:r>
        <w:separator/>
      </w:r>
    </w:p>
  </w:endnote>
  <w:endnote w:type="continuationSeparator" w:id="0">
    <w:p w14:paraId="4F6E7B34" w14:textId="77777777" w:rsidR="00BD6134" w:rsidRDefault="00BD6134" w:rsidP="003E1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R">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OM_REGULAR">
    <w:altName w:val="Times New Roman"/>
    <w:charset w:val="00"/>
    <w:family w:val="auto"/>
    <w:pitch w:val="variable"/>
    <w:sig w:usb0="A00002AF" w:usb1="5000204B" w:usb2="00000000" w:usb3="00000000" w:csb0="0000019F" w:csb1="00000000"/>
  </w:font>
  <w:font w:name="Open Sans Condensed">
    <w:altName w:val="Segoe UI"/>
    <w:charset w:val="00"/>
    <w:family w:val="auto"/>
    <w:pitch w:val="variable"/>
    <w:sig w:usb0="00000001" w:usb1="4000201B" w:usb2="00000028" w:usb3="00000000" w:csb0="0000019F" w:csb1="00000000"/>
  </w:font>
  <w:font w:name="Open Sans SemiCondensed">
    <w:altName w:val="Segoe UI"/>
    <w:charset w:val="00"/>
    <w:family w:val="auto"/>
    <w:pitch w:val="variable"/>
    <w:sig w:usb0="00000001"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935C" w14:textId="77777777" w:rsidR="00D46A74" w:rsidRDefault="00D46A74" w:rsidP="00D46A74">
    <w:pPr>
      <w:pStyle w:val="Footer"/>
      <w:rPr>
        <w:rFonts w:ascii="Open Sans Condensed" w:hAnsi="Open Sans Condensed" w:cs="Open Sans Condensed"/>
        <w:b/>
        <w:color w:val="333333"/>
        <w:sz w:val="18"/>
        <w:szCs w:val="18"/>
        <w:lang w:val="it-IT"/>
      </w:rPr>
    </w:pPr>
    <w:r>
      <w:rPr>
        <w:rFonts w:ascii="MyriadProROM_REGULAR" w:hAnsi="MyriadProROM_REGULAR"/>
        <w:b/>
        <w:color w:val="333333"/>
        <w:sz w:val="18"/>
        <w:szCs w:val="18"/>
        <w:lang w:val="it-IT"/>
      </w:rPr>
      <w:t xml:space="preserve">                                                                  </w:t>
    </w:r>
    <w:bookmarkStart w:id="6" w:name="OLE_LINK8"/>
    <w:bookmarkStart w:id="7" w:name="OLE_LINK9"/>
    <w:r>
      <w:rPr>
        <w:rFonts w:ascii="Open Sans Condensed" w:hAnsi="Open Sans Condensed" w:cs="Open Sans Condensed"/>
        <w:b/>
        <w:color w:val="333333"/>
        <w:sz w:val="18"/>
        <w:szCs w:val="18"/>
        <w:lang w:val="it-IT"/>
      </w:rPr>
      <w:t>Societatea Nationala NUCLEARELECTRICA S.A.</w:t>
    </w:r>
  </w:p>
  <w:bookmarkEnd w:id="6"/>
  <w:bookmarkEnd w:id="7"/>
  <w:p w14:paraId="6FAAE997" w14:textId="77777777" w:rsidR="00D46A74" w:rsidRDefault="00D46A74" w:rsidP="00D46A74">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Iancu de Hunedoara Boulevard 48, Bucharest 011745, Romania; Tel +4021 203 82 00, Fax +4021 316 94 00;</w:t>
    </w:r>
  </w:p>
  <w:p w14:paraId="0AD03667" w14:textId="77777777" w:rsidR="00D46A74" w:rsidRDefault="00D46A74" w:rsidP="00D46A74">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National Trade Register Office </w:t>
    </w:r>
    <w:bookmarkStart w:id="8" w:name="OLE_LINK3"/>
    <w:r>
      <w:rPr>
        <w:rFonts w:ascii="Open Sans SemiCondensed" w:hAnsi="Open Sans SemiCondensed" w:cs="Open Sans SemiCondensed"/>
        <w:color w:val="333333"/>
        <w:sz w:val="16"/>
        <w:szCs w:val="16"/>
        <w:lang w:val="it-IT"/>
      </w:rPr>
      <w:t>J1998007403409</w:t>
    </w:r>
    <w:bookmarkEnd w:id="8"/>
    <w:r>
      <w:rPr>
        <w:rFonts w:ascii="Open Sans SemiCondensed" w:hAnsi="Open Sans SemiCondensed" w:cs="Open Sans SemiCondensed"/>
        <w:color w:val="333333"/>
        <w:sz w:val="16"/>
        <w:szCs w:val="16"/>
        <w:lang w:val="it-IT"/>
      </w:rPr>
      <w:t xml:space="preserve">, European Unique Identifier ROONRC.J1998007403409, </w:t>
    </w:r>
  </w:p>
  <w:p w14:paraId="70C3BA4C" w14:textId="77777777" w:rsidR="00D46A74" w:rsidRDefault="00D46A74" w:rsidP="00D46A74">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 xml:space="preserve">Unique Registration Code at the Trade Register Office (URC) 10874881, Fiscal Registration Code (CIF) RO10874881, </w:t>
    </w:r>
  </w:p>
  <w:p w14:paraId="1FCEEE3F" w14:textId="77777777" w:rsidR="00D46A74" w:rsidRDefault="00D46A74" w:rsidP="00D46A74">
    <w:pPr>
      <w:pStyle w:val="Footer"/>
      <w:jc w:val="center"/>
      <w:rPr>
        <w:rFonts w:ascii="Open Sans SemiCondensed" w:hAnsi="Open Sans SemiCondensed" w:cs="Open Sans SemiCondensed"/>
        <w:color w:val="333333"/>
        <w:sz w:val="16"/>
        <w:szCs w:val="16"/>
        <w:lang w:val="it-IT"/>
      </w:rPr>
    </w:pPr>
    <w:r>
      <w:rPr>
        <w:rFonts w:ascii="Open Sans SemiCondensed" w:hAnsi="Open Sans SemiCondensed" w:cs="Open Sans SemiCondensed"/>
        <w:color w:val="333333"/>
        <w:sz w:val="16"/>
        <w:szCs w:val="16"/>
        <w:lang w:val="it-IT"/>
      </w:rPr>
      <w:t>IBAN code RO94 RNCB 0072 0497 1852 0001 opened at BCR 1st District Branch;</w:t>
    </w:r>
  </w:p>
  <w:p w14:paraId="6096AB72" w14:textId="77777777" w:rsidR="00D46A74" w:rsidRDefault="00D46A74" w:rsidP="00D46A74">
    <w:pPr>
      <w:pStyle w:val="Footer"/>
      <w:jc w:val="center"/>
      <w:rPr>
        <w:rFonts w:ascii="Open Sans SemiCondensed" w:hAnsi="Open Sans SemiCondensed" w:cs="Open Sans SemiCondensed"/>
        <w:color w:val="333333"/>
        <w:sz w:val="16"/>
        <w:szCs w:val="16"/>
      </w:rPr>
    </w:pPr>
    <w:bookmarkStart w:id="9" w:name="OLE_LINK6"/>
    <w:bookmarkStart w:id="10" w:name="OLE_LINK5"/>
    <w:r>
      <w:rPr>
        <w:rFonts w:ascii="Open Sans SemiCondensed" w:hAnsi="Open Sans SemiCondensed" w:cs="Open Sans SemiCondensed"/>
        <w:color w:val="333333"/>
        <w:sz w:val="16"/>
        <w:szCs w:val="16"/>
      </w:rPr>
      <w:t>Paid and subscribed capital: 3.016.438.940 lei.</w:t>
    </w:r>
  </w:p>
  <w:p w14:paraId="0F3C15F9" w14:textId="77777777" w:rsidR="00D46A74" w:rsidRDefault="00BD6134" w:rsidP="00D46A74">
    <w:pPr>
      <w:pStyle w:val="Footer"/>
      <w:jc w:val="center"/>
      <w:rPr>
        <w:rFonts w:ascii="Open Sans SemiCondensed" w:hAnsi="Open Sans SemiCondensed" w:cs="Open Sans SemiCondensed"/>
        <w:color w:val="333333"/>
        <w:sz w:val="16"/>
        <w:szCs w:val="16"/>
      </w:rPr>
    </w:pPr>
    <w:hyperlink r:id="rId1" w:history="1">
      <w:r w:rsidR="00D46A74">
        <w:rPr>
          <w:rStyle w:val="Hyperlink"/>
          <w:rFonts w:ascii="Open Sans SemiCondensed" w:hAnsi="Open Sans SemiCondensed" w:cs="Open Sans SemiCondensed"/>
          <w:sz w:val="16"/>
          <w:szCs w:val="16"/>
          <w:lang w:val="it-IT"/>
        </w:rPr>
        <w:t>office@nuclearelectrica.ro</w:t>
      </w:r>
    </w:hyperlink>
    <w:r w:rsidR="00D46A74">
      <w:rPr>
        <w:rFonts w:ascii="Open Sans SemiCondensed" w:hAnsi="Open Sans SemiCondensed" w:cs="Open Sans SemiCondensed"/>
        <w:color w:val="333333"/>
        <w:sz w:val="16"/>
        <w:szCs w:val="16"/>
        <w:lang w:val="it-IT"/>
      </w:rPr>
      <w:t xml:space="preserve">, </w:t>
    </w:r>
    <w:hyperlink r:id="rId2" w:history="1">
      <w:r w:rsidR="00D46A74">
        <w:rPr>
          <w:rStyle w:val="Hyperlink"/>
          <w:rFonts w:ascii="Open Sans SemiCondensed" w:hAnsi="Open Sans SemiCondensed" w:cs="Open Sans SemiCondensed"/>
          <w:sz w:val="16"/>
          <w:szCs w:val="16"/>
          <w:lang w:val="it-IT"/>
        </w:rPr>
        <w:t>www.nuclearelectrica.ro</w:t>
      </w:r>
    </w:hyperlink>
    <w:bookmarkEnd w:id="9"/>
    <w:bookmarkEnd w:id="10"/>
  </w:p>
  <w:p w14:paraId="5CB4A0BB" w14:textId="77777777" w:rsidR="003E1172" w:rsidRPr="00D46A74" w:rsidRDefault="003E1172" w:rsidP="00D46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0780A" w14:textId="77777777" w:rsidR="00BD6134" w:rsidRDefault="00BD6134" w:rsidP="003E1172">
      <w:pPr>
        <w:spacing w:after="0" w:line="240" w:lineRule="auto"/>
      </w:pPr>
      <w:r>
        <w:separator/>
      </w:r>
    </w:p>
  </w:footnote>
  <w:footnote w:type="continuationSeparator" w:id="0">
    <w:p w14:paraId="51FFC506" w14:textId="77777777" w:rsidR="00BD6134" w:rsidRDefault="00BD6134" w:rsidP="003E11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B7039" w14:textId="77777777" w:rsidR="003E1172" w:rsidRDefault="008F6936" w:rsidP="003E1172">
    <w:pPr>
      <w:pStyle w:val="Header"/>
      <w:jc w:val="center"/>
    </w:pPr>
    <w:r>
      <w:rPr>
        <w:noProof/>
        <w:lang w:val="ro-RO" w:eastAsia="ro-RO"/>
      </w:rPr>
      <w:drawing>
        <wp:anchor distT="0" distB="0" distL="114300" distR="114300" simplePos="0" relativeHeight="251658752" behindDoc="0" locked="0" layoutInCell="1" allowOverlap="1" wp14:anchorId="39E58D48" wp14:editId="3669D714">
          <wp:simplePos x="0" y="0"/>
          <wp:positionH relativeFrom="column">
            <wp:posOffset>4902740</wp:posOffset>
          </wp:positionH>
          <wp:positionV relativeFrom="paragraph">
            <wp:posOffset>-204200</wp:posOffset>
          </wp:positionV>
          <wp:extent cx="1868170" cy="4000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61473" b="20335"/>
                  <a:stretch>
                    <a:fillRect/>
                  </a:stretch>
                </pic:blipFill>
                <pic:spPr bwMode="auto">
                  <a:xfrm>
                    <a:off x="0" y="0"/>
                    <a:ext cx="186817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E1172" w:rsidRPr="003E1172">
      <w:rPr>
        <w:noProof/>
        <w:lang w:val="en-GB" w:eastAsia="en-GB"/>
      </w:rPr>
      <w:drawing>
        <wp:inline distT="0" distB="0" distL="0" distR="0" wp14:anchorId="156CDE87" wp14:editId="73C93042">
          <wp:extent cx="1375410" cy="90261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380234" cy="90577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C6A6A"/>
    <w:multiLevelType w:val="hybridMultilevel"/>
    <w:tmpl w:val="4760BBF4"/>
    <w:lvl w:ilvl="0" w:tplc="2160D9BC">
      <w:start w:val="2"/>
      <w:numFmt w:val="decimal"/>
      <w:lvlText w:val="(%1)"/>
      <w:lvlJc w:val="left"/>
      <w:pPr>
        <w:ind w:left="560" w:hanging="329"/>
      </w:pPr>
      <w:rPr>
        <w:rFonts w:ascii="Times New Roman" w:eastAsia="Times New Roman" w:hAnsi="Times New Roman" w:cs="Times New Roman" w:hint="default"/>
        <w:spacing w:val="-1"/>
        <w:w w:val="99"/>
        <w:sz w:val="24"/>
        <w:szCs w:val="24"/>
        <w:lang w:val="ro-RO" w:eastAsia="en-US" w:bidi="ar-SA"/>
      </w:rPr>
    </w:lvl>
    <w:lvl w:ilvl="1" w:tplc="9B36D146">
      <w:numFmt w:val="bullet"/>
      <w:lvlText w:val="•"/>
      <w:lvlJc w:val="left"/>
      <w:pPr>
        <w:ind w:left="1560" w:hanging="329"/>
      </w:pPr>
      <w:rPr>
        <w:lang w:val="ro-RO" w:eastAsia="en-US" w:bidi="ar-SA"/>
      </w:rPr>
    </w:lvl>
    <w:lvl w:ilvl="2" w:tplc="F60A8092">
      <w:numFmt w:val="bullet"/>
      <w:lvlText w:val="•"/>
      <w:lvlJc w:val="left"/>
      <w:pPr>
        <w:ind w:left="2560" w:hanging="329"/>
      </w:pPr>
      <w:rPr>
        <w:lang w:val="ro-RO" w:eastAsia="en-US" w:bidi="ar-SA"/>
      </w:rPr>
    </w:lvl>
    <w:lvl w:ilvl="3" w:tplc="F89E87DA">
      <w:numFmt w:val="bullet"/>
      <w:lvlText w:val="•"/>
      <w:lvlJc w:val="left"/>
      <w:pPr>
        <w:ind w:left="3560" w:hanging="329"/>
      </w:pPr>
      <w:rPr>
        <w:lang w:val="ro-RO" w:eastAsia="en-US" w:bidi="ar-SA"/>
      </w:rPr>
    </w:lvl>
    <w:lvl w:ilvl="4" w:tplc="3618ABDE">
      <w:numFmt w:val="bullet"/>
      <w:lvlText w:val="•"/>
      <w:lvlJc w:val="left"/>
      <w:pPr>
        <w:ind w:left="4560" w:hanging="329"/>
      </w:pPr>
      <w:rPr>
        <w:lang w:val="ro-RO" w:eastAsia="en-US" w:bidi="ar-SA"/>
      </w:rPr>
    </w:lvl>
    <w:lvl w:ilvl="5" w:tplc="E2126892">
      <w:numFmt w:val="bullet"/>
      <w:lvlText w:val="•"/>
      <w:lvlJc w:val="left"/>
      <w:pPr>
        <w:ind w:left="5560" w:hanging="329"/>
      </w:pPr>
      <w:rPr>
        <w:lang w:val="ro-RO" w:eastAsia="en-US" w:bidi="ar-SA"/>
      </w:rPr>
    </w:lvl>
    <w:lvl w:ilvl="6" w:tplc="2E40B502">
      <w:numFmt w:val="bullet"/>
      <w:lvlText w:val="•"/>
      <w:lvlJc w:val="left"/>
      <w:pPr>
        <w:ind w:left="6560" w:hanging="329"/>
      </w:pPr>
      <w:rPr>
        <w:lang w:val="ro-RO" w:eastAsia="en-US" w:bidi="ar-SA"/>
      </w:rPr>
    </w:lvl>
    <w:lvl w:ilvl="7" w:tplc="95B24E2C">
      <w:numFmt w:val="bullet"/>
      <w:lvlText w:val="•"/>
      <w:lvlJc w:val="left"/>
      <w:pPr>
        <w:ind w:left="7560" w:hanging="329"/>
      </w:pPr>
      <w:rPr>
        <w:lang w:val="ro-RO" w:eastAsia="en-US" w:bidi="ar-SA"/>
      </w:rPr>
    </w:lvl>
    <w:lvl w:ilvl="8" w:tplc="6F94FCB0">
      <w:numFmt w:val="bullet"/>
      <w:lvlText w:val="•"/>
      <w:lvlJc w:val="left"/>
      <w:pPr>
        <w:ind w:left="8560" w:hanging="329"/>
      </w:pPr>
      <w:rPr>
        <w:lang w:val="ro-RO" w:eastAsia="en-US" w:bidi="ar-SA"/>
      </w:rPr>
    </w:lvl>
  </w:abstractNum>
  <w:abstractNum w:abstractNumId="1" w15:restartNumberingAfterBreak="0">
    <w:nsid w:val="47EC728E"/>
    <w:multiLevelType w:val="hybridMultilevel"/>
    <w:tmpl w:val="154427B6"/>
    <w:lvl w:ilvl="0" w:tplc="B37E61C2">
      <w:start w:val="1"/>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644C93"/>
    <w:multiLevelType w:val="hybridMultilevel"/>
    <w:tmpl w:val="7D1AD304"/>
    <w:lvl w:ilvl="0" w:tplc="E9D2BE3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FD8337A"/>
    <w:multiLevelType w:val="hybridMultilevel"/>
    <w:tmpl w:val="121AB53A"/>
    <w:lvl w:ilvl="0" w:tplc="DAD0DDA4">
      <w:start w:val="1"/>
      <w:numFmt w:val="decimal"/>
      <w:lvlText w:val="%1."/>
      <w:lvlJc w:val="left"/>
      <w:pPr>
        <w:ind w:left="720" w:hanging="360"/>
      </w:pPr>
      <w:rPr>
        <w:b/>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7CE1C1F"/>
    <w:multiLevelType w:val="hybridMultilevel"/>
    <w:tmpl w:val="DC82050C"/>
    <w:lvl w:ilvl="0" w:tplc="823A70E8">
      <w:start w:val="1"/>
      <w:numFmt w:val="decimal"/>
      <w:lvlText w:val="%1."/>
      <w:lvlJc w:val="left"/>
      <w:pPr>
        <w:ind w:left="915" w:hanging="55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num>
  <w:num w:numId="3">
    <w:abstractNumId w:val="2"/>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2"/>
    </w:lvlOverride>
    <w:lvlOverride w:ilvl="1"/>
    <w:lvlOverride w:ilvl="2"/>
    <w:lvlOverride w:ilvl="3"/>
    <w:lvlOverride w:ilvl="4"/>
    <w:lvlOverride w:ilvl="5"/>
    <w:lvlOverride w:ilvl="6"/>
    <w:lvlOverride w:ilvl="7"/>
    <w:lvlOverride w:ilv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0"/>
    <w:lvlOverride w:ilvl="0">
      <w:startOverride w:val="2"/>
    </w:lvlOverride>
    <w:lvlOverride w:ilvl="1"/>
    <w:lvlOverride w:ilvl="2"/>
    <w:lvlOverride w:ilvl="3"/>
    <w:lvlOverride w:ilvl="4"/>
    <w:lvlOverride w:ilvl="5"/>
    <w:lvlOverride w:ilvl="6"/>
    <w:lvlOverride w:ilvl="7"/>
    <w:lvlOverride w:ilvl="8"/>
  </w:num>
  <w:num w:numId="10">
    <w:abstractNumId w:val="2"/>
  </w:num>
  <w:num w:numId="11">
    <w:abstractNumId w:val="0"/>
    <w:lvlOverride w:ilvl="0">
      <w:startOverride w:val="2"/>
    </w:lvlOverride>
    <w:lvlOverride w:ilvl="1"/>
    <w:lvlOverride w:ilvl="2"/>
    <w:lvlOverride w:ilvl="3"/>
    <w:lvlOverride w:ilvl="4"/>
    <w:lvlOverride w:ilvl="5"/>
    <w:lvlOverride w:ilvl="6"/>
    <w:lvlOverride w:ilvl="7"/>
    <w:lvlOverride w:ilvl="8"/>
  </w:num>
  <w:num w:numId="1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1172"/>
    <w:rsid w:val="0000590B"/>
    <w:rsid w:val="00024FF0"/>
    <w:rsid w:val="00046961"/>
    <w:rsid w:val="0005117E"/>
    <w:rsid w:val="000807D8"/>
    <w:rsid w:val="000A1E6E"/>
    <w:rsid w:val="000B3742"/>
    <w:rsid w:val="000B60A9"/>
    <w:rsid w:val="000C76C6"/>
    <w:rsid w:val="000D0501"/>
    <w:rsid w:val="000D7227"/>
    <w:rsid w:val="000E2931"/>
    <w:rsid w:val="000F311E"/>
    <w:rsid w:val="000F6E2A"/>
    <w:rsid w:val="00105011"/>
    <w:rsid w:val="00112037"/>
    <w:rsid w:val="00122FF0"/>
    <w:rsid w:val="001404ED"/>
    <w:rsid w:val="001523BF"/>
    <w:rsid w:val="0015799A"/>
    <w:rsid w:val="00161492"/>
    <w:rsid w:val="00161CF0"/>
    <w:rsid w:val="00186F58"/>
    <w:rsid w:val="001C68A1"/>
    <w:rsid w:val="001D1B20"/>
    <w:rsid w:val="001D267D"/>
    <w:rsid w:val="001D3AA3"/>
    <w:rsid w:val="001D6D77"/>
    <w:rsid w:val="0020136E"/>
    <w:rsid w:val="00210B9C"/>
    <w:rsid w:val="00225E82"/>
    <w:rsid w:val="0023250C"/>
    <w:rsid w:val="002353B8"/>
    <w:rsid w:val="002569CD"/>
    <w:rsid w:val="00280FF2"/>
    <w:rsid w:val="00296AB5"/>
    <w:rsid w:val="00296F0D"/>
    <w:rsid w:val="002977B2"/>
    <w:rsid w:val="002B2476"/>
    <w:rsid w:val="002E40BF"/>
    <w:rsid w:val="002F2740"/>
    <w:rsid w:val="002F6243"/>
    <w:rsid w:val="0030305D"/>
    <w:rsid w:val="00317C9C"/>
    <w:rsid w:val="00326BFC"/>
    <w:rsid w:val="00331667"/>
    <w:rsid w:val="00332E43"/>
    <w:rsid w:val="00337CC7"/>
    <w:rsid w:val="0034629E"/>
    <w:rsid w:val="003518F6"/>
    <w:rsid w:val="00355555"/>
    <w:rsid w:val="00356386"/>
    <w:rsid w:val="003616B1"/>
    <w:rsid w:val="003666CF"/>
    <w:rsid w:val="00366748"/>
    <w:rsid w:val="00383198"/>
    <w:rsid w:val="00387F81"/>
    <w:rsid w:val="003C6510"/>
    <w:rsid w:val="003C7EB5"/>
    <w:rsid w:val="003E1172"/>
    <w:rsid w:val="003F2514"/>
    <w:rsid w:val="00400290"/>
    <w:rsid w:val="00413976"/>
    <w:rsid w:val="00417EE4"/>
    <w:rsid w:val="0044301D"/>
    <w:rsid w:val="00444794"/>
    <w:rsid w:val="00466386"/>
    <w:rsid w:val="00471572"/>
    <w:rsid w:val="004A3417"/>
    <w:rsid w:val="004A67F4"/>
    <w:rsid w:val="004C5152"/>
    <w:rsid w:val="004D4403"/>
    <w:rsid w:val="004E0508"/>
    <w:rsid w:val="004F5485"/>
    <w:rsid w:val="00526D41"/>
    <w:rsid w:val="00542482"/>
    <w:rsid w:val="00547B7D"/>
    <w:rsid w:val="00572666"/>
    <w:rsid w:val="005734B2"/>
    <w:rsid w:val="0059750B"/>
    <w:rsid w:val="00602C20"/>
    <w:rsid w:val="006117AB"/>
    <w:rsid w:val="0061495C"/>
    <w:rsid w:val="006263F3"/>
    <w:rsid w:val="00661284"/>
    <w:rsid w:val="00661B62"/>
    <w:rsid w:val="00674260"/>
    <w:rsid w:val="0068330D"/>
    <w:rsid w:val="0068760F"/>
    <w:rsid w:val="006A6673"/>
    <w:rsid w:val="006B3290"/>
    <w:rsid w:val="006B3D32"/>
    <w:rsid w:val="006C735C"/>
    <w:rsid w:val="006D7953"/>
    <w:rsid w:val="006E166A"/>
    <w:rsid w:val="006F2604"/>
    <w:rsid w:val="00702188"/>
    <w:rsid w:val="00713AEA"/>
    <w:rsid w:val="0074310B"/>
    <w:rsid w:val="00745889"/>
    <w:rsid w:val="00774B40"/>
    <w:rsid w:val="00777BD4"/>
    <w:rsid w:val="0078622E"/>
    <w:rsid w:val="00793080"/>
    <w:rsid w:val="007A3CE8"/>
    <w:rsid w:val="007A7608"/>
    <w:rsid w:val="007D2082"/>
    <w:rsid w:val="007D6B5F"/>
    <w:rsid w:val="007E70F7"/>
    <w:rsid w:val="008023A2"/>
    <w:rsid w:val="008157EA"/>
    <w:rsid w:val="00822B2C"/>
    <w:rsid w:val="00846495"/>
    <w:rsid w:val="00850EDD"/>
    <w:rsid w:val="00856E81"/>
    <w:rsid w:val="008768FC"/>
    <w:rsid w:val="008C11E0"/>
    <w:rsid w:val="008D5D3B"/>
    <w:rsid w:val="008F4438"/>
    <w:rsid w:val="008F6936"/>
    <w:rsid w:val="009056DF"/>
    <w:rsid w:val="00911565"/>
    <w:rsid w:val="00931DEB"/>
    <w:rsid w:val="009347F9"/>
    <w:rsid w:val="00943394"/>
    <w:rsid w:val="00947021"/>
    <w:rsid w:val="00950B3C"/>
    <w:rsid w:val="00960ADC"/>
    <w:rsid w:val="00964FE0"/>
    <w:rsid w:val="009A49E8"/>
    <w:rsid w:val="009B21FD"/>
    <w:rsid w:val="009C2832"/>
    <w:rsid w:val="009D26EE"/>
    <w:rsid w:val="00A02649"/>
    <w:rsid w:val="00A1256B"/>
    <w:rsid w:val="00A13352"/>
    <w:rsid w:val="00A21B35"/>
    <w:rsid w:val="00A45914"/>
    <w:rsid w:val="00A54BDA"/>
    <w:rsid w:val="00A55472"/>
    <w:rsid w:val="00A56C99"/>
    <w:rsid w:val="00A65AD4"/>
    <w:rsid w:val="00A81FD9"/>
    <w:rsid w:val="00A82E54"/>
    <w:rsid w:val="00AB70E8"/>
    <w:rsid w:val="00AC4240"/>
    <w:rsid w:val="00AC6938"/>
    <w:rsid w:val="00AE6DDE"/>
    <w:rsid w:val="00AF130E"/>
    <w:rsid w:val="00B018A7"/>
    <w:rsid w:val="00B034FB"/>
    <w:rsid w:val="00B067BC"/>
    <w:rsid w:val="00B25E64"/>
    <w:rsid w:val="00B35A93"/>
    <w:rsid w:val="00B43FA0"/>
    <w:rsid w:val="00B45C5E"/>
    <w:rsid w:val="00B554FC"/>
    <w:rsid w:val="00B56678"/>
    <w:rsid w:val="00B727A9"/>
    <w:rsid w:val="00B87C6F"/>
    <w:rsid w:val="00B93A44"/>
    <w:rsid w:val="00BD6134"/>
    <w:rsid w:val="00BE642E"/>
    <w:rsid w:val="00BF0FBE"/>
    <w:rsid w:val="00C01DB5"/>
    <w:rsid w:val="00C02BFF"/>
    <w:rsid w:val="00C1507A"/>
    <w:rsid w:val="00C26DEE"/>
    <w:rsid w:val="00C41CE9"/>
    <w:rsid w:val="00C609AB"/>
    <w:rsid w:val="00CB54F9"/>
    <w:rsid w:val="00CB7E7B"/>
    <w:rsid w:val="00CC51A8"/>
    <w:rsid w:val="00CC7E90"/>
    <w:rsid w:val="00D2094E"/>
    <w:rsid w:val="00D46A74"/>
    <w:rsid w:val="00D5436D"/>
    <w:rsid w:val="00D70286"/>
    <w:rsid w:val="00D70FD0"/>
    <w:rsid w:val="00D77FB6"/>
    <w:rsid w:val="00D84674"/>
    <w:rsid w:val="00D85B33"/>
    <w:rsid w:val="00D90891"/>
    <w:rsid w:val="00DA6D34"/>
    <w:rsid w:val="00DC22B6"/>
    <w:rsid w:val="00DC766F"/>
    <w:rsid w:val="00DE2EFB"/>
    <w:rsid w:val="00DF200C"/>
    <w:rsid w:val="00E05561"/>
    <w:rsid w:val="00E14EBC"/>
    <w:rsid w:val="00E368B4"/>
    <w:rsid w:val="00E370F2"/>
    <w:rsid w:val="00E40F17"/>
    <w:rsid w:val="00E40F56"/>
    <w:rsid w:val="00E42628"/>
    <w:rsid w:val="00E50F40"/>
    <w:rsid w:val="00EA131C"/>
    <w:rsid w:val="00EB51DC"/>
    <w:rsid w:val="00EC0D65"/>
    <w:rsid w:val="00EC1A03"/>
    <w:rsid w:val="00ED1F18"/>
    <w:rsid w:val="00ED72BD"/>
    <w:rsid w:val="00ED7BC6"/>
    <w:rsid w:val="00F11740"/>
    <w:rsid w:val="00F170F4"/>
    <w:rsid w:val="00F54DAD"/>
    <w:rsid w:val="00F6032B"/>
    <w:rsid w:val="00F64E1A"/>
    <w:rsid w:val="00F66200"/>
    <w:rsid w:val="00F800C9"/>
    <w:rsid w:val="00F80241"/>
    <w:rsid w:val="00F837F9"/>
    <w:rsid w:val="00F96039"/>
    <w:rsid w:val="00FC0973"/>
    <w:rsid w:val="00FD0A87"/>
    <w:rsid w:val="00FF4957"/>
    <w:rsid w:val="00FF696F"/>
    <w:rsid w:val="00FF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DDBC"/>
  <w15:docId w15:val="{870D551D-7C65-40B7-9425-18F53919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FF2"/>
  </w:style>
  <w:style w:type="paragraph" w:styleId="Heading1">
    <w:name w:val="heading 1"/>
    <w:basedOn w:val="Normal"/>
    <w:next w:val="Normal"/>
    <w:link w:val="Heading1Char"/>
    <w:uiPriority w:val="9"/>
    <w:qFormat/>
    <w:rsid w:val="008F69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4E0508"/>
    <w:pPr>
      <w:keepNext/>
      <w:spacing w:after="0" w:line="240" w:lineRule="auto"/>
      <w:jc w:val="center"/>
      <w:outlineLvl w:val="1"/>
    </w:pPr>
    <w:rPr>
      <w:rFonts w:ascii="TimesRomanR" w:eastAsia="Times New Roman" w:hAnsi="TimesRomanR" w:cs="Times New Roman"/>
      <w:b/>
      <w:sz w:val="24"/>
      <w:szCs w:val="20"/>
      <w:lang w:val="en-AU"/>
    </w:rPr>
  </w:style>
  <w:style w:type="paragraph" w:styleId="Heading3">
    <w:name w:val="heading 3"/>
    <w:basedOn w:val="Normal"/>
    <w:next w:val="Normal"/>
    <w:link w:val="Heading3Char"/>
    <w:qFormat/>
    <w:rsid w:val="004E0508"/>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117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semiHidden/>
    <w:unhideWhenUsed/>
    <w:rsid w:val="003E1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3E1172"/>
    <w:rPr>
      <w:rFonts w:ascii="Tahoma" w:hAnsi="Tahoma" w:cs="Tahoma"/>
      <w:sz w:val="16"/>
      <w:szCs w:val="16"/>
    </w:rPr>
  </w:style>
  <w:style w:type="paragraph" w:styleId="Header">
    <w:name w:val="header"/>
    <w:basedOn w:val="Normal"/>
    <w:link w:val="HeaderChar"/>
    <w:unhideWhenUsed/>
    <w:rsid w:val="003E1172"/>
    <w:pPr>
      <w:tabs>
        <w:tab w:val="center" w:pos="4680"/>
        <w:tab w:val="right" w:pos="9360"/>
      </w:tabs>
      <w:spacing w:after="0" w:line="240" w:lineRule="auto"/>
    </w:pPr>
  </w:style>
  <w:style w:type="character" w:customStyle="1" w:styleId="HeaderChar">
    <w:name w:val="Header Char"/>
    <w:basedOn w:val="DefaultParagraphFont"/>
    <w:link w:val="Header"/>
    <w:rsid w:val="003E1172"/>
  </w:style>
  <w:style w:type="paragraph" w:styleId="Footer">
    <w:name w:val="footer"/>
    <w:basedOn w:val="Normal"/>
    <w:link w:val="FooterChar"/>
    <w:uiPriority w:val="99"/>
    <w:unhideWhenUsed/>
    <w:rsid w:val="003E1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172"/>
  </w:style>
  <w:style w:type="paragraph" w:styleId="ListParagraph">
    <w:name w:val="List Paragraph"/>
    <w:aliases w:val="Bullet,Normal2,List Paragraph1,Liste 1"/>
    <w:basedOn w:val="Normal"/>
    <w:link w:val="ListParagraphChar"/>
    <w:uiPriority w:val="34"/>
    <w:qFormat/>
    <w:rsid w:val="003E1172"/>
    <w:pPr>
      <w:ind w:left="720"/>
      <w:contextualSpacing/>
    </w:pPr>
  </w:style>
  <w:style w:type="paragraph" w:styleId="NoSpacing">
    <w:name w:val="No Spacing"/>
    <w:uiPriority w:val="1"/>
    <w:qFormat/>
    <w:rsid w:val="00D77FB6"/>
    <w:pPr>
      <w:spacing w:after="0" w:line="240" w:lineRule="auto"/>
    </w:pPr>
  </w:style>
  <w:style w:type="character" w:styleId="Hyperlink">
    <w:name w:val="Hyperlink"/>
    <w:uiPriority w:val="99"/>
    <w:rsid w:val="00024FF0"/>
    <w:rPr>
      <w:color w:val="0000FF"/>
      <w:u w:val="single"/>
    </w:rPr>
  </w:style>
  <w:style w:type="character" w:customStyle="1" w:styleId="Heading2Char">
    <w:name w:val="Heading 2 Char"/>
    <w:basedOn w:val="DefaultParagraphFont"/>
    <w:link w:val="Heading2"/>
    <w:rsid w:val="004E0508"/>
    <w:rPr>
      <w:rFonts w:ascii="TimesRomanR" w:eastAsia="Times New Roman" w:hAnsi="TimesRomanR" w:cs="Times New Roman"/>
      <w:b/>
      <w:sz w:val="24"/>
      <w:szCs w:val="20"/>
      <w:lang w:val="en-AU"/>
    </w:rPr>
  </w:style>
  <w:style w:type="character" w:customStyle="1" w:styleId="Heading3Char">
    <w:name w:val="Heading 3 Char"/>
    <w:basedOn w:val="DefaultParagraphFont"/>
    <w:link w:val="Heading3"/>
    <w:rsid w:val="004E0508"/>
    <w:rPr>
      <w:rFonts w:ascii="Arial" w:eastAsia="Times New Roman" w:hAnsi="Arial" w:cs="Arial"/>
      <w:b/>
      <w:bCs/>
      <w:sz w:val="26"/>
      <w:szCs w:val="26"/>
    </w:rPr>
  </w:style>
  <w:style w:type="numbering" w:customStyle="1" w:styleId="NoList1">
    <w:name w:val="No List1"/>
    <w:next w:val="NoList"/>
    <w:uiPriority w:val="99"/>
    <w:semiHidden/>
    <w:unhideWhenUsed/>
    <w:rsid w:val="004E0508"/>
  </w:style>
  <w:style w:type="character" w:customStyle="1" w:styleId="text12inchis">
    <w:name w:val="text_12_inchis"/>
    <w:basedOn w:val="DefaultParagraphFont"/>
    <w:rsid w:val="004E0508"/>
  </w:style>
  <w:style w:type="character" w:styleId="CommentReference">
    <w:name w:val="annotation reference"/>
    <w:basedOn w:val="DefaultParagraphFont"/>
    <w:semiHidden/>
    <w:rsid w:val="004E0508"/>
    <w:rPr>
      <w:sz w:val="16"/>
      <w:szCs w:val="16"/>
    </w:rPr>
  </w:style>
  <w:style w:type="paragraph" w:styleId="CommentText">
    <w:name w:val="annotation text"/>
    <w:basedOn w:val="Normal"/>
    <w:link w:val="CommentTextChar"/>
    <w:semiHidden/>
    <w:rsid w:val="004E0508"/>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4E050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E0508"/>
    <w:rPr>
      <w:b/>
      <w:bCs/>
    </w:rPr>
  </w:style>
  <w:style w:type="character" w:customStyle="1" w:styleId="CommentSubjectChar">
    <w:name w:val="Comment Subject Char"/>
    <w:basedOn w:val="CommentTextChar"/>
    <w:link w:val="CommentSubject"/>
    <w:semiHidden/>
    <w:rsid w:val="004E0508"/>
    <w:rPr>
      <w:rFonts w:ascii="Times New Roman" w:eastAsia="Times New Roman" w:hAnsi="Times New Roman" w:cs="Times New Roman"/>
      <w:b/>
      <w:bCs/>
      <w:sz w:val="20"/>
      <w:szCs w:val="20"/>
    </w:rPr>
  </w:style>
  <w:style w:type="character" w:customStyle="1" w:styleId="ln2tlitera">
    <w:name w:val="ln2tlitera"/>
    <w:basedOn w:val="DefaultParagraphFont"/>
    <w:rsid w:val="004E0508"/>
  </w:style>
  <w:style w:type="paragraph" w:customStyle="1" w:styleId="Revizuire">
    <w:name w:val="Revizuire"/>
    <w:hidden/>
    <w:uiPriority w:val="99"/>
    <w:semiHidden/>
    <w:rsid w:val="004E0508"/>
    <w:pPr>
      <w:spacing w:after="0"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4E0508"/>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E0508"/>
    <w:rPr>
      <w:rFonts w:ascii="Times New Roman" w:eastAsia="Times New Roman" w:hAnsi="Times New Roman" w:cs="Times New Roman"/>
      <w:sz w:val="24"/>
      <w:szCs w:val="24"/>
    </w:rPr>
  </w:style>
  <w:style w:type="paragraph" w:styleId="BodyTextIndent">
    <w:name w:val="Body Text Indent"/>
    <w:basedOn w:val="Normal"/>
    <w:link w:val="BodyTextIndentChar"/>
    <w:rsid w:val="004E0508"/>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E0508"/>
    <w:rPr>
      <w:rFonts w:ascii="Times New Roman" w:eastAsia="Times New Roman" w:hAnsi="Times New Roman" w:cs="Times New Roman"/>
      <w:sz w:val="24"/>
      <w:szCs w:val="24"/>
    </w:rPr>
  </w:style>
  <w:style w:type="character" w:styleId="PageNumber">
    <w:name w:val="page number"/>
    <w:basedOn w:val="DefaultParagraphFont"/>
    <w:rsid w:val="004E0508"/>
  </w:style>
  <w:style w:type="paragraph" w:styleId="FootnoteText">
    <w:name w:val="footnote text"/>
    <w:basedOn w:val="Normal"/>
    <w:link w:val="FootnoteTextChar"/>
    <w:semiHidden/>
    <w:unhideWhenUsed/>
    <w:rsid w:val="004E0508"/>
    <w:rPr>
      <w:rFonts w:ascii="Calibri" w:eastAsia="Times New Roman" w:hAnsi="Calibri" w:cs="Times New Roman"/>
      <w:sz w:val="20"/>
      <w:szCs w:val="20"/>
    </w:rPr>
  </w:style>
  <w:style w:type="character" w:customStyle="1" w:styleId="FootnoteTextChar">
    <w:name w:val="Footnote Text Char"/>
    <w:basedOn w:val="DefaultParagraphFont"/>
    <w:link w:val="FootnoteText"/>
    <w:semiHidden/>
    <w:rsid w:val="004E0508"/>
    <w:rPr>
      <w:rFonts w:ascii="Calibri" w:eastAsia="Times New Roman" w:hAnsi="Calibri" w:cs="Times New Roman"/>
      <w:sz w:val="20"/>
      <w:szCs w:val="20"/>
    </w:rPr>
  </w:style>
  <w:style w:type="character" w:styleId="FootnoteReference">
    <w:name w:val="footnote reference"/>
    <w:basedOn w:val="DefaultParagraphFont"/>
    <w:semiHidden/>
    <w:unhideWhenUsed/>
    <w:rsid w:val="004E0508"/>
    <w:rPr>
      <w:vertAlign w:val="superscript"/>
    </w:rPr>
  </w:style>
  <w:style w:type="character" w:customStyle="1" w:styleId="li1">
    <w:name w:val="li1"/>
    <w:basedOn w:val="DefaultParagraphFont"/>
    <w:rsid w:val="004E0508"/>
    <w:rPr>
      <w:b/>
      <w:bCs/>
      <w:color w:val="8F0000"/>
    </w:rPr>
  </w:style>
  <w:style w:type="character" w:customStyle="1" w:styleId="tli1">
    <w:name w:val="tli1"/>
    <w:basedOn w:val="DefaultParagraphFont"/>
    <w:rsid w:val="004E0508"/>
  </w:style>
  <w:style w:type="character" w:customStyle="1" w:styleId="lia1">
    <w:name w:val="li_a1"/>
    <w:basedOn w:val="DefaultParagraphFont"/>
    <w:rsid w:val="004E0508"/>
    <w:rPr>
      <w:b/>
      <w:bCs/>
      <w:strike/>
      <w:color w:val="DC143C"/>
    </w:rPr>
  </w:style>
  <w:style w:type="character" w:customStyle="1" w:styleId="tlia1">
    <w:name w:val="tli_a1"/>
    <w:basedOn w:val="DefaultParagraphFont"/>
    <w:rsid w:val="004E0508"/>
    <w:rPr>
      <w:strike/>
      <w:color w:val="DC143C"/>
    </w:rPr>
  </w:style>
  <w:style w:type="character" w:customStyle="1" w:styleId="lego1">
    <w:name w:val="lego1"/>
    <w:basedOn w:val="DefaultParagraphFont"/>
    <w:rsid w:val="004E0508"/>
    <w:rPr>
      <w:b w:val="0"/>
      <w:bCs w:val="0"/>
      <w:i/>
      <w:iCs/>
      <w:vanish w:val="0"/>
      <w:webHidden w:val="0"/>
      <w:color w:val="6666FF"/>
      <w:sz w:val="18"/>
      <w:szCs w:val="18"/>
      <w:specVanish w:val="0"/>
    </w:rPr>
  </w:style>
  <w:style w:type="character" w:customStyle="1" w:styleId="FontStyle14">
    <w:name w:val="Font Style14"/>
    <w:uiPriority w:val="99"/>
    <w:rsid w:val="004E0508"/>
    <w:rPr>
      <w:rFonts w:ascii="Times New Roman" w:hAnsi="Times New Roman" w:cs="Times New Roman"/>
      <w:sz w:val="22"/>
      <w:szCs w:val="22"/>
    </w:rPr>
  </w:style>
  <w:style w:type="table" w:styleId="TableGrid">
    <w:name w:val="Table Grid"/>
    <w:basedOn w:val="TableNormal"/>
    <w:uiPriority w:val="59"/>
    <w:rsid w:val="004E0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1">
    <w:name w:val="tpa1"/>
    <w:rsid w:val="004E0508"/>
  </w:style>
  <w:style w:type="character" w:customStyle="1" w:styleId="ListParagraphChar">
    <w:name w:val="List Paragraph Char"/>
    <w:aliases w:val="Bullet Char,Normal2 Char,List Paragraph1 Char,Liste 1 Char"/>
    <w:link w:val="ListParagraph"/>
    <w:uiPriority w:val="34"/>
    <w:locked/>
    <w:rsid w:val="004E0508"/>
  </w:style>
  <w:style w:type="paragraph" w:styleId="BodyText">
    <w:name w:val="Body Text"/>
    <w:basedOn w:val="Normal"/>
    <w:link w:val="BodyTextChar"/>
    <w:rsid w:val="003666CF"/>
    <w:pPr>
      <w:spacing w:after="120" w:line="240" w:lineRule="auto"/>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3666CF"/>
    <w:rPr>
      <w:rFonts w:ascii="Times New Roman" w:eastAsia="Times New Roman" w:hAnsi="Times New Roman" w:cs="Times New Roman"/>
      <w:sz w:val="24"/>
      <w:szCs w:val="24"/>
      <w:lang w:val="x-none" w:eastAsia="x-none"/>
    </w:rPr>
  </w:style>
  <w:style w:type="character" w:customStyle="1" w:styleId="tal1">
    <w:name w:val="tal1"/>
    <w:rsid w:val="003666CF"/>
  </w:style>
  <w:style w:type="character" w:customStyle="1" w:styleId="do1">
    <w:name w:val="do1"/>
    <w:rsid w:val="008F6936"/>
    <w:rPr>
      <w:b/>
      <w:bCs/>
      <w:sz w:val="26"/>
      <w:szCs w:val="26"/>
    </w:rPr>
  </w:style>
  <w:style w:type="character" w:customStyle="1" w:styleId="Heading1Char">
    <w:name w:val="Heading 1 Char"/>
    <w:basedOn w:val="DefaultParagraphFont"/>
    <w:link w:val="Heading1"/>
    <w:uiPriority w:val="9"/>
    <w:rsid w:val="008F6936"/>
    <w:rPr>
      <w:rFonts w:asciiTheme="majorHAnsi" w:eastAsiaTheme="majorEastAsia" w:hAnsiTheme="majorHAnsi" w:cstheme="majorBidi"/>
      <w:color w:val="365F91" w:themeColor="accent1" w:themeShade="BF"/>
      <w:sz w:val="32"/>
      <w:szCs w:val="32"/>
    </w:rPr>
  </w:style>
  <w:style w:type="character" w:customStyle="1" w:styleId="tax1">
    <w:name w:val="tax1"/>
    <w:rsid w:val="00225E82"/>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6155">
      <w:bodyDiv w:val="1"/>
      <w:marLeft w:val="0"/>
      <w:marRight w:val="0"/>
      <w:marTop w:val="0"/>
      <w:marBottom w:val="0"/>
      <w:divBdr>
        <w:top w:val="none" w:sz="0" w:space="0" w:color="auto"/>
        <w:left w:val="none" w:sz="0" w:space="0" w:color="auto"/>
        <w:bottom w:val="none" w:sz="0" w:space="0" w:color="auto"/>
        <w:right w:val="none" w:sz="0" w:space="0" w:color="auto"/>
      </w:divBdr>
    </w:div>
    <w:div w:id="18506266">
      <w:bodyDiv w:val="1"/>
      <w:marLeft w:val="0"/>
      <w:marRight w:val="0"/>
      <w:marTop w:val="0"/>
      <w:marBottom w:val="0"/>
      <w:divBdr>
        <w:top w:val="none" w:sz="0" w:space="0" w:color="auto"/>
        <w:left w:val="none" w:sz="0" w:space="0" w:color="auto"/>
        <w:bottom w:val="none" w:sz="0" w:space="0" w:color="auto"/>
        <w:right w:val="none" w:sz="0" w:space="0" w:color="auto"/>
      </w:divBdr>
    </w:div>
    <w:div w:id="31811605">
      <w:bodyDiv w:val="1"/>
      <w:marLeft w:val="0"/>
      <w:marRight w:val="0"/>
      <w:marTop w:val="0"/>
      <w:marBottom w:val="0"/>
      <w:divBdr>
        <w:top w:val="none" w:sz="0" w:space="0" w:color="auto"/>
        <w:left w:val="none" w:sz="0" w:space="0" w:color="auto"/>
        <w:bottom w:val="none" w:sz="0" w:space="0" w:color="auto"/>
        <w:right w:val="none" w:sz="0" w:space="0" w:color="auto"/>
      </w:divBdr>
    </w:div>
    <w:div w:id="80880361">
      <w:bodyDiv w:val="1"/>
      <w:marLeft w:val="0"/>
      <w:marRight w:val="0"/>
      <w:marTop w:val="0"/>
      <w:marBottom w:val="0"/>
      <w:divBdr>
        <w:top w:val="none" w:sz="0" w:space="0" w:color="auto"/>
        <w:left w:val="none" w:sz="0" w:space="0" w:color="auto"/>
        <w:bottom w:val="none" w:sz="0" w:space="0" w:color="auto"/>
        <w:right w:val="none" w:sz="0" w:space="0" w:color="auto"/>
      </w:divBdr>
    </w:div>
    <w:div w:id="110639203">
      <w:bodyDiv w:val="1"/>
      <w:marLeft w:val="0"/>
      <w:marRight w:val="0"/>
      <w:marTop w:val="0"/>
      <w:marBottom w:val="0"/>
      <w:divBdr>
        <w:top w:val="none" w:sz="0" w:space="0" w:color="auto"/>
        <w:left w:val="none" w:sz="0" w:space="0" w:color="auto"/>
        <w:bottom w:val="none" w:sz="0" w:space="0" w:color="auto"/>
        <w:right w:val="none" w:sz="0" w:space="0" w:color="auto"/>
      </w:divBdr>
    </w:div>
    <w:div w:id="174804633">
      <w:bodyDiv w:val="1"/>
      <w:marLeft w:val="0"/>
      <w:marRight w:val="0"/>
      <w:marTop w:val="0"/>
      <w:marBottom w:val="0"/>
      <w:divBdr>
        <w:top w:val="none" w:sz="0" w:space="0" w:color="auto"/>
        <w:left w:val="none" w:sz="0" w:space="0" w:color="auto"/>
        <w:bottom w:val="none" w:sz="0" w:space="0" w:color="auto"/>
        <w:right w:val="none" w:sz="0" w:space="0" w:color="auto"/>
      </w:divBdr>
    </w:div>
    <w:div w:id="182323317">
      <w:bodyDiv w:val="1"/>
      <w:marLeft w:val="0"/>
      <w:marRight w:val="0"/>
      <w:marTop w:val="0"/>
      <w:marBottom w:val="0"/>
      <w:divBdr>
        <w:top w:val="none" w:sz="0" w:space="0" w:color="auto"/>
        <w:left w:val="none" w:sz="0" w:space="0" w:color="auto"/>
        <w:bottom w:val="none" w:sz="0" w:space="0" w:color="auto"/>
        <w:right w:val="none" w:sz="0" w:space="0" w:color="auto"/>
      </w:divBdr>
    </w:div>
    <w:div w:id="220140658">
      <w:bodyDiv w:val="1"/>
      <w:marLeft w:val="0"/>
      <w:marRight w:val="0"/>
      <w:marTop w:val="0"/>
      <w:marBottom w:val="0"/>
      <w:divBdr>
        <w:top w:val="none" w:sz="0" w:space="0" w:color="auto"/>
        <w:left w:val="none" w:sz="0" w:space="0" w:color="auto"/>
        <w:bottom w:val="none" w:sz="0" w:space="0" w:color="auto"/>
        <w:right w:val="none" w:sz="0" w:space="0" w:color="auto"/>
      </w:divBdr>
    </w:div>
    <w:div w:id="244459774">
      <w:bodyDiv w:val="1"/>
      <w:marLeft w:val="0"/>
      <w:marRight w:val="0"/>
      <w:marTop w:val="0"/>
      <w:marBottom w:val="0"/>
      <w:divBdr>
        <w:top w:val="none" w:sz="0" w:space="0" w:color="auto"/>
        <w:left w:val="none" w:sz="0" w:space="0" w:color="auto"/>
        <w:bottom w:val="none" w:sz="0" w:space="0" w:color="auto"/>
        <w:right w:val="none" w:sz="0" w:space="0" w:color="auto"/>
      </w:divBdr>
    </w:div>
    <w:div w:id="286011264">
      <w:bodyDiv w:val="1"/>
      <w:marLeft w:val="0"/>
      <w:marRight w:val="0"/>
      <w:marTop w:val="0"/>
      <w:marBottom w:val="0"/>
      <w:divBdr>
        <w:top w:val="none" w:sz="0" w:space="0" w:color="auto"/>
        <w:left w:val="none" w:sz="0" w:space="0" w:color="auto"/>
        <w:bottom w:val="none" w:sz="0" w:space="0" w:color="auto"/>
        <w:right w:val="none" w:sz="0" w:space="0" w:color="auto"/>
      </w:divBdr>
    </w:div>
    <w:div w:id="287591871">
      <w:bodyDiv w:val="1"/>
      <w:marLeft w:val="0"/>
      <w:marRight w:val="0"/>
      <w:marTop w:val="0"/>
      <w:marBottom w:val="0"/>
      <w:divBdr>
        <w:top w:val="none" w:sz="0" w:space="0" w:color="auto"/>
        <w:left w:val="none" w:sz="0" w:space="0" w:color="auto"/>
        <w:bottom w:val="none" w:sz="0" w:space="0" w:color="auto"/>
        <w:right w:val="none" w:sz="0" w:space="0" w:color="auto"/>
      </w:divBdr>
    </w:div>
    <w:div w:id="309408164">
      <w:bodyDiv w:val="1"/>
      <w:marLeft w:val="0"/>
      <w:marRight w:val="0"/>
      <w:marTop w:val="0"/>
      <w:marBottom w:val="0"/>
      <w:divBdr>
        <w:top w:val="none" w:sz="0" w:space="0" w:color="auto"/>
        <w:left w:val="none" w:sz="0" w:space="0" w:color="auto"/>
        <w:bottom w:val="none" w:sz="0" w:space="0" w:color="auto"/>
        <w:right w:val="none" w:sz="0" w:space="0" w:color="auto"/>
      </w:divBdr>
    </w:div>
    <w:div w:id="319624305">
      <w:bodyDiv w:val="1"/>
      <w:marLeft w:val="0"/>
      <w:marRight w:val="0"/>
      <w:marTop w:val="0"/>
      <w:marBottom w:val="0"/>
      <w:divBdr>
        <w:top w:val="none" w:sz="0" w:space="0" w:color="auto"/>
        <w:left w:val="none" w:sz="0" w:space="0" w:color="auto"/>
        <w:bottom w:val="none" w:sz="0" w:space="0" w:color="auto"/>
        <w:right w:val="none" w:sz="0" w:space="0" w:color="auto"/>
      </w:divBdr>
    </w:div>
    <w:div w:id="369689695">
      <w:bodyDiv w:val="1"/>
      <w:marLeft w:val="0"/>
      <w:marRight w:val="0"/>
      <w:marTop w:val="0"/>
      <w:marBottom w:val="0"/>
      <w:divBdr>
        <w:top w:val="none" w:sz="0" w:space="0" w:color="auto"/>
        <w:left w:val="none" w:sz="0" w:space="0" w:color="auto"/>
        <w:bottom w:val="none" w:sz="0" w:space="0" w:color="auto"/>
        <w:right w:val="none" w:sz="0" w:space="0" w:color="auto"/>
      </w:divBdr>
    </w:div>
    <w:div w:id="383405666">
      <w:bodyDiv w:val="1"/>
      <w:marLeft w:val="0"/>
      <w:marRight w:val="0"/>
      <w:marTop w:val="0"/>
      <w:marBottom w:val="0"/>
      <w:divBdr>
        <w:top w:val="none" w:sz="0" w:space="0" w:color="auto"/>
        <w:left w:val="none" w:sz="0" w:space="0" w:color="auto"/>
        <w:bottom w:val="none" w:sz="0" w:space="0" w:color="auto"/>
        <w:right w:val="none" w:sz="0" w:space="0" w:color="auto"/>
      </w:divBdr>
    </w:div>
    <w:div w:id="442726955">
      <w:bodyDiv w:val="1"/>
      <w:marLeft w:val="0"/>
      <w:marRight w:val="0"/>
      <w:marTop w:val="0"/>
      <w:marBottom w:val="0"/>
      <w:divBdr>
        <w:top w:val="none" w:sz="0" w:space="0" w:color="auto"/>
        <w:left w:val="none" w:sz="0" w:space="0" w:color="auto"/>
        <w:bottom w:val="none" w:sz="0" w:space="0" w:color="auto"/>
        <w:right w:val="none" w:sz="0" w:space="0" w:color="auto"/>
      </w:divBdr>
    </w:div>
    <w:div w:id="504172500">
      <w:bodyDiv w:val="1"/>
      <w:marLeft w:val="0"/>
      <w:marRight w:val="0"/>
      <w:marTop w:val="0"/>
      <w:marBottom w:val="0"/>
      <w:divBdr>
        <w:top w:val="none" w:sz="0" w:space="0" w:color="auto"/>
        <w:left w:val="none" w:sz="0" w:space="0" w:color="auto"/>
        <w:bottom w:val="none" w:sz="0" w:space="0" w:color="auto"/>
        <w:right w:val="none" w:sz="0" w:space="0" w:color="auto"/>
      </w:divBdr>
    </w:div>
    <w:div w:id="602763871">
      <w:bodyDiv w:val="1"/>
      <w:marLeft w:val="0"/>
      <w:marRight w:val="0"/>
      <w:marTop w:val="0"/>
      <w:marBottom w:val="0"/>
      <w:divBdr>
        <w:top w:val="none" w:sz="0" w:space="0" w:color="auto"/>
        <w:left w:val="none" w:sz="0" w:space="0" w:color="auto"/>
        <w:bottom w:val="none" w:sz="0" w:space="0" w:color="auto"/>
        <w:right w:val="none" w:sz="0" w:space="0" w:color="auto"/>
      </w:divBdr>
    </w:div>
    <w:div w:id="615796652">
      <w:bodyDiv w:val="1"/>
      <w:marLeft w:val="0"/>
      <w:marRight w:val="0"/>
      <w:marTop w:val="0"/>
      <w:marBottom w:val="0"/>
      <w:divBdr>
        <w:top w:val="none" w:sz="0" w:space="0" w:color="auto"/>
        <w:left w:val="none" w:sz="0" w:space="0" w:color="auto"/>
        <w:bottom w:val="none" w:sz="0" w:space="0" w:color="auto"/>
        <w:right w:val="none" w:sz="0" w:space="0" w:color="auto"/>
      </w:divBdr>
    </w:div>
    <w:div w:id="617570423">
      <w:bodyDiv w:val="1"/>
      <w:marLeft w:val="0"/>
      <w:marRight w:val="0"/>
      <w:marTop w:val="0"/>
      <w:marBottom w:val="0"/>
      <w:divBdr>
        <w:top w:val="none" w:sz="0" w:space="0" w:color="auto"/>
        <w:left w:val="none" w:sz="0" w:space="0" w:color="auto"/>
        <w:bottom w:val="none" w:sz="0" w:space="0" w:color="auto"/>
        <w:right w:val="none" w:sz="0" w:space="0" w:color="auto"/>
      </w:divBdr>
    </w:div>
    <w:div w:id="650600470">
      <w:bodyDiv w:val="1"/>
      <w:marLeft w:val="0"/>
      <w:marRight w:val="0"/>
      <w:marTop w:val="0"/>
      <w:marBottom w:val="0"/>
      <w:divBdr>
        <w:top w:val="none" w:sz="0" w:space="0" w:color="auto"/>
        <w:left w:val="none" w:sz="0" w:space="0" w:color="auto"/>
        <w:bottom w:val="none" w:sz="0" w:space="0" w:color="auto"/>
        <w:right w:val="none" w:sz="0" w:space="0" w:color="auto"/>
      </w:divBdr>
    </w:div>
    <w:div w:id="673265137">
      <w:bodyDiv w:val="1"/>
      <w:marLeft w:val="0"/>
      <w:marRight w:val="0"/>
      <w:marTop w:val="0"/>
      <w:marBottom w:val="0"/>
      <w:divBdr>
        <w:top w:val="none" w:sz="0" w:space="0" w:color="auto"/>
        <w:left w:val="none" w:sz="0" w:space="0" w:color="auto"/>
        <w:bottom w:val="none" w:sz="0" w:space="0" w:color="auto"/>
        <w:right w:val="none" w:sz="0" w:space="0" w:color="auto"/>
      </w:divBdr>
    </w:div>
    <w:div w:id="703362595">
      <w:bodyDiv w:val="1"/>
      <w:marLeft w:val="0"/>
      <w:marRight w:val="0"/>
      <w:marTop w:val="0"/>
      <w:marBottom w:val="0"/>
      <w:divBdr>
        <w:top w:val="none" w:sz="0" w:space="0" w:color="auto"/>
        <w:left w:val="none" w:sz="0" w:space="0" w:color="auto"/>
        <w:bottom w:val="none" w:sz="0" w:space="0" w:color="auto"/>
        <w:right w:val="none" w:sz="0" w:space="0" w:color="auto"/>
      </w:divBdr>
    </w:div>
    <w:div w:id="723068945">
      <w:bodyDiv w:val="1"/>
      <w:marLeft w:val="0"/>
      <w:marRight w:val="0"/>
      <w:marTop w:val="0"/>
      <w:marBottom w:val="0"/>
      <w:divBdr>
        <w:top w:val="none" w:sz="0" w:space="0" w:color="auto"/>
        <w:left w:val="none" w:sz="0" w:space="0" w:color="auto"/>
        <w:bottom w:val="none" w:sz="0" w:space="0" w:color="auto"/>
        <w:right w:val="none" w:sz="0" w:space="0" w:color="auto"/>
      </w:divBdr>
    </w:div>
    <w:div w:id="746457306">
      <w:bodyDiv w:val="1"/>
      <w:marLeft w:val="0"/>
      <w:marRight w:val="0"/>
      <w:marTop w:val="0"/>
      <w:marBottom w:val="0"/>
      <w:divBdr>
        <w:top w:val="none" w:sz="0" w:space="0" w:color="auto"/>
        <w:left w:val="none" w:sz="0" w:space="0" w:color="auto"/>
        <w:bottom w:val="none" w:sz="0" w:space="0" w:color="auto"/>
        <w:right w:val="none" w:sz="0" w:space="0" w:color="auto"/>
      </w:divBdr>
    </w:div>
    <w:div w:id="751703372">
      <w:bodyDiv w:val="1"/>
      <w:marLeft w:val="0"/>
      <w:marRight w:val="0"/>
      <w:marTop w:val="0"/>
      <w:marBottom w:val="0"/>
      <w:divBdr>
        <w:top w:val="none" w:sz="0" w:space="0" w:color="auto"/>
        <w:left w:val="none" w:sz="0" w:space="0" w:color="auto"/>
        <w:bottom w:val="none" w:sz="0" w:space="0" w:color="auto"/>
        <w:right w:val="none" w:sz="0" w:space="0" w:color="auto"/>
      </w:divBdr>
    </w:div>
    <w:div w:id="779375628">
      <w:bodyDiv w:val="1"/>
      <w:marLeft w:val="0"/>
      <w:marRight w:val="0"/>
      <w:marTop w:val="0"/>
      <w:marBottom w:val="0"/>
      <w:divBdr>
        <w:top w:val="none" w:sz="0" w:space="0" w:color="auto"/>
        <w:left w:val="none" w:sz="0" w:space="0" w:color="auto"/>
        <w:bottom w:val="none" w:sz="0" w:space="0" w:color="auto"/>
        <w:right w:val="none" w:sz="0" w:space="0" w:color="auto"/>
      </w:divBdr>
    </w:div>
    <w:div w:id="789937162">
      <w:bodyDiv w:val="1"/>
      <w:marLeft w:val="0"/>
      <w:marRight w:val="0"/>
      <w:marTop w:val="0"/>
      <w:marBottom w:val="0"/>
      <w:divBdr>
        <w:top w:val="none" w:sz="0" w:space="0" w:color="auto"/>
        <w:left w:val="none" w:sz="0" w:space="0" w:color="auto"/>
        <w:bottom w:val="none" w:sz="0" w:space="0" w:color="auto"/>
        <w:right w:val="none" w:sz="0" w:space="0" w:color="auto"/>
      </w:divBdr>
    </w:div>
    <w:div w:id="800735780">
      <w:bodyDiv w:val="1"/>
      <w:marLeft w:val="0"/>
      <w:marRight w:val="0"/>
      <w:marTop w:val="0"/>
      <w:marBottom w:val="0"/>
      <w:divBdr>
        <w:top w:val="none" w:sz="0" w:space="0" w:color="auto"/>
        <w:left w:val="none" w:sz="0" w:space="0" w:color="auto"/>
        <w:bottom w:val="none" w:sz="0" w:space="0" w:color="auto"/>
        <w:right w:val="none" w:sz="0" w:space="0" w:color="auto"/>
      </w:divBdr>
    </w:div>
    <w:div w:id="828137747">
      <w:bodyDiv w:val="1"/>
      <w:marLeft w:val="0"/>
      <w:marRight w:val="0"/>
      <w:marTop w:val="0"/>
      <w:marBottom w:val="0"/>
      <w:divBdr>
        <w:top w:val="none" w:sz="0" w:space="0" w:color="auto"/>
        <w:left w:val="none" w:sz="0" w:space="0" w:color="auto"/>
        <w:bottom w:val="none" w:sz="0" w:space="0" w:color="auto"/>
        <w:right w:val="none" w:sz="0" w:space="0" w:color="auto"/>
      </w:divBdr>
    </w:div>
    <w:div w:id="852260072">
      <w:bodyDiv w:val="1"/>
      <w:marLeft w:val="0"/>
      <w:marRight w:val="0"/>
      <w:marTop w:val="0"/>
      <w:marBottom w:val="0"/>
      <w:divBdr>
        <w:top w:val="none" w:sz="0" w:space="0" w:color="auto"/>
        <w:left w:val="none" w:sz="0" w:space="0" w:color="auto"/>
        <w:bottom w:val="none" w:sz="0" w:space="0" w:color="auto"/>
        <w:right w:val="none" w:sz="0" w:space="0" w:color="auto"/>
      </w:divBdr>
    </w:div>
    <w:div w:id="855076660">
      <w:bodyDiv w:val="1"/>
      <w:marLeft w:val="0"/>
      <w:marRight w:val="0"/>
      <w:marTop w:val="0"/>
      <w:marBottom w:val="0"/>
      <w:divBdr>
        <w:top w:val="none" w:sz="0" w:space="0" w:color="auto"/>
        <w:left w:val="none" w:sz="0" w:space="0" w:color="auto"/>
        <w:bottom w:val="none" w:sz="0" w:space="0" w:color="auto"/>
        <w:right w:val="none" w:sz="0" w:space="0" w:color="auto"/>
      </w:divBdr>
    </w:div>
    <w:div w:id="857700669">
      <w:bodyDiv w:val="1"/>
      <w:marLeft w:val="0"/>
      <w:marRight w:val="0"/>
      <w:marTop w:val="0"/>
      <w:marBottom w:val="0"/>
      <w:divBdr>
        <w:top w:val="none" w:sz="0" w:space="0" w:color="auto"/>
        <w:left w:val="none" w:sz="0" w:space="0" w:color="auto"/>
        <w:bottom w:val="none" w:sz="0" w:space="0" w:color="auto"/>
        <w:right w:val="none" w:sz="0" w:space="0" w:color="auto"/>
      </w:divBdr>
    </w:div>
    <w:div w:id="907686254">
      <w:bodyDiv w:val="1"/>
      <w:marLeft w:val="0"/>
      <w:marRight w:val="0"/>
      <w:marTop w:val="0"/>
      <w:marBottom w:val="0"/>
      <w:divBdr>
        <w:top w:val="none" w:sz="0" w:space="0" w:color="auto"/>
        <w:left w:val="none" w:sz="0" w:space="0" w:color="auto"/>
        <w:bottom w:val="none" w:sz="0" w:space="0" w:color="auto"/>
        <w:right w:val="none" w:sz="0" w:space="0" w:color="auto"/>
      </w:divBdr>
    </w:div>
    <w:div w:id="912933566">
      <w:bodyDiv w:val="1"/>
      <w:marLeft w:val="0"/>
      <w:marRight w:val="0"/>
      <w:marTop w:val="0"/>
      <w:marBottom w:val="0"/>
      <w:divBdr>
        <w:top w:val="none" w:sz="0" w:space="0" w:color="auto"/>
        <w:left w:val="none" w:sz="0" w:space="0" w:color="auto"/>
        <w:bottom w:val="none" w:sz="0" w:space="0" w:color="auto"/>
        <w:right w:val="none" w:sz="0" w:space="0" w:color="auto"/>
      </w:divBdr>
    </w:div>
    <w:div w:id="916941118">
      <w:bodyDiv w:val="1"/>
      <w:marLeft w:val="0"/>
      <w:marRight w:val="0"/>
      <w:marTop w:val="0"/>
      <w:marBottom w:val="0"/>
      <w:divBdr>
        <w:top w:val="none" w:sz="0" w:space="0" w:color="auto"/>
        <w:left w:val="none" w:sz="0" w:space="0" w:color="auto"/>
        <w:bottom w:val="none" w:sz="0" w:space="0" w:color="auto"/>
        <w:right w:val="none" w:sz="0" w:space="0" w:color="auto"/>
      </w:divBdr>
    </w:div>
    <w:div w:id="920137476">
      <w:bodyDiv w:val="1"/>
      <w:marLeft w:val="0"/>
      <w:marRight w:val="0"/>
      <w:marTop w:val="0"/>
      <w:marBottom w:val="0"/>
      <w:divBdr>
        <w:top w:val="none" w:sz="0" w:space="0" w:color="auto"/>
        <w:left w:val="none" w:sz="0" w:space="0" w:color="auto"/>
        <w:bottom w:val="none" w:sz="0" w:space="0" w:color="auto"/>
        <w:right w:val="none" w:sz="0" w:space="0" w:color="auto"/>
      </w:divBdr>
    </w:div>
    <w:div w:id="935402003">
      <w:bodyDiv w:val="1"/>
      <w:marLeft w:val="0"/>
      <w:marRight w:val="0"/>
      <w:marTop w:val="0"/>
      <w:marBottom w:val="0"/>
      <w:divBdr>
        <w:top w:val="none" w:sz="0" w:space="0" w:color="auto"/>
        <w:left w:val="none" w:sz="0" w:space="0" w:color="auto"/>
        <w:bottom w:val="none" w:sz="0" w:space="0" w:color="auto"/>
        <w:right w:val="none" w:sz="0" w:space="0" w:color="auto"/>
      </w:divBdr>
    </w:div>
    <w:div w:id="949314293">
      <w:bodyDiv w:val="1"/>
      <w:marLeft w:val="0"/>
      <w:marRight w:val="0"/>
      <w:marTop w:val="0"/>
      <w:marBottom w:val="0"/>
      <w:divBdr>
        <w:top w:val="none" w:sz="0" w:space="0" w:color="auto"/>
        <w:left w:val="none" w:sz="0" w:space="0" w:color="auto"/>
        <w:bottom w:val="none" w:sz="0" w:space="0" w:color="auto"/>
        <w:right w:val="none" w:sz="0" w:space="0" w:color="auto"/>
      </w:divBdr>
    </w:div>
    <w:div w:id="1024475240">
      <w:bodyDiv w:val="1"/>
      <w:marLeft w:val="0"/>
      <w:marRight w:val="0"/>
      <w:marTop w:val="0"/>
      <w:marBottom w:val="0"/>
      <w:divBdr>
        <w:top w:val="none" w:sz="0" w:space="0" w:color="auto"/>
        <w:left w:val="none" w:sz="0" w:space="0" w:color="auto"/>
        <w:bottom w:val="none" w:sz="0" w:space="0" w:color="auto"/>
        <w:right w:val="none" w:sz="0" w:space="0" w:color="auto"/>
      </w:divBdr>
    </w:div>
    <w:div w:id="1053314658">
      <w:bodyDiv w:val="1"/>
      <w:marLeft w:val="0"/>
      <w:marRight w:val="0"/>
      <w:marTop w:val="0"/>
      <w:marBottom w:val="0"/>
      <w:divBdr>
        <w:top w:val="none" w:sz="0" w:space="0" w:color="auto"/>
        <w:left w:val="none" w:sz="0" w:space="0" w:color="auto"/>
        <w:bottom w:val="none" w:sz="0" w:space="0" w:color="auto"/>
        <w:right w:val="none" w:sz="0" w:space="0" w:color="auto"/>
      </w:divBdr>
    </w:div>
    <w:div w:id="1127823012">
      <w:bodyDiv w:val="1"/>
      <w:marLeft w:val="0"/>
      <w:marRight w:val="0"/>
      <w:marTop w:val="0"/>
      <w:marBottom w:val="0"/>
      <w:divBdr>
        <w:top w:val="none" w:sz="0" w:space="0" w:color="auto"/>
        <w:left w:val="none" w:sz="0" w:space="0" w:color="auto"/>
        <w:bottom w:val="none" w:sz="0" w:space="0" w:color="auto"/>
        <w:right w:val="none" w:sz="0" w:space="0" w:color="auto"/>
      </w:divBdr>
    </w:div>
    <w:div w:id="1137986840">
      <w:bodyDiv w:val="1"/>
      <w:marLeft w:val="0"/>
      <w:marRight w:val="0"/>
      <w:marTop w:val="0"/>
      <w:marBottom w:val="0"/>
      <w:divBdr>
        <w:top w:val="none" w:sz="0" w:space="0" w:color="auto"/>
        <w:left w:val="none" w:sz="0" w:space="0" w:color="auto"/>
        <w:bottom w:val="none" w:sz="0" w:space="0" w:color="auto"/>
        <w:right w:val="none" w:sz="0" w:space="0" w:color="auto"/>
      </w:divBdr>
    </w:div>
    <w:div w:id="1163666711">
      <w:bodyDiv w:val="1"/>
      <w:marLeft w:val="0"/>
      <w:marRight w:val="0"/>
      <w:marTop w:val="0"/>
      <w:marBottom w:val="0"/>
      <w:divBdr>
        <w:top w:val="none" w:sz="0" w:space="0" w:color="auto"/>
        <w:left w:val="none" w:sz="0" w:space="0" w:color="auto"/>
        <w:bottom w:val="none" w:sz="0" w:space="0" w:color="auto"/>
        <w:right w:val="none" w:sz="0" w:space="0" w:color="auto"/>
      </w:divBdr>
    </w:div>
    <w:div w:id="1232232002">
      <w:bodyDiv w:val="1"/>
      <w:marLeft w:val="0"/>
      <w:marRight w:val="0"/>
      <w:marTop w:val="0"/>
      <w:marBottom w:val="0"/>
      <w:divBdr>
        <w:top w:val="none" w:sz="0" w:space="0" w:color="auto"/>
        <w:left w:val="none" w:sz="0" w:space="0" w:color="auto"/>
        <w:bottom w:val="none" w:sz="0" w:space="0" w:color="auto"/>
        <w:right w:val="none" w:sz="0" w:space="0" w:color="auto"/>
      </w:divBdr>
    </w:div>
    <w:div w:id="1244753431">
      <w:bodyDiv w:val="1"/>
      <w:marLeft w:val="0"/>
      <w:marRight w:val="0"/>
      <w:marTop w:val="0"/>
      <w:marBottom w:val="0"/>
      <w:divBdr>
        <w:top w:val="none" w:sz="0" w:space="0" w:color="auto"/>
        <w:left w:val="none" w:sz="0" w:space="0" w:color="auto"/>
        <w:bottom w:val="none" w:sz="0" w:space="0" w:color="auto"/>
        <w:right w:val="none" w:sz="0" w:space="0" w:color="auto"/>
      </w:divBdr>
    </w:div>
    <w:div w:id="1245912987">
      <w:bodyDiv w:val="1"/>
      <w:marLeft w:val="0"/>
      <w:marRight w:val="0"/>
      <w:marTop w:val="0"/>
      <w:marBottom w:val="0"/>
      <w:divBdr>
        <w:top w:val="none" w:sz="0" w:space="0" w:color="auto"/>
        <w:left w:val="none" w:sz="0" w:space="0" w:color="auto"/>
        <w:bottom w:val="none" w:sz="0" w:space="0" w:color="auto"/>
        <w:right w:val="none" w:sz="0" w:space="0" w:color="auto"/>
      </w:divBdr>
    </w:div>
    <w:div w:id="1402602873">
      <w:bodyDiv w:val="1"/>
      <w:marLeft w:val="0"/>
      <w:marRight w:val="0"/>
      <w:marTop w:val="0"/>
      <w:marBottom w:val="0"/>
      <w:divBdr>
        <w:top w:val="none" w:sz="0" w:space="0" w:color="auto"/>
        <w:left w:val="none" w:sz="0" w:space="0" w:color="auto"/>
        <w:bottom w:val="none" w:sz="0" w:space="0" w:color="auto"/>
        <w:right w:val="none" w:sz="0" w:space="0" w:color="auto"/>
      </w:divBdr>
    </w:div>
    <w:div w:id="1460994308">
      <w:bodyDiv w:val="1"/>
      <w:marLeft w:val="0"/>
      <w:marRight w:val="0"/>
      <w:marTop w:val="0"/>
      <w:marBottom w:val="0"/>
      <w:divBdr>
        <w:top w:val="none" w:sz="0" w:space="0" w:color="auto"/>
        <w:left w:val="none" w:sz="0" w:space="0" w:color="auto"/>
        <w:bottom w:val="none" w:sz="0" w:space="0" w:color="auto"/>
        <w:right w:val="none" w:sz="0" w:space="0" w:color="auto"/>
      </w:divBdr>
    </w:div>
    <w:div w:id="1462262301">
      <w:bodyDiv w:val="1"/>
      <w:marLeft w:val="0"/>
      <w:marRight w:val="0"/>
      <w:marTop w:val="0"/>
      <w:marBottom w:val="0"/>
      <w:divBdr>
        <w:top w:val="none" w:sz="0" w:space="0" w:color="auto"/>
        <w:left w:val="none" w:sz="0" w:space="0" w:color="auto"/>
        <w:bottom w:val="none" w:sz="0" w:space="0" w:color="auto"/>
        <w:right w:val="none" w:sz="0" w:space="0" w:color="auto"/>
      </w:divBdr>
    </w:div>
    <w:div w:id="1477916157">
      <w:bodyDiv w:val="1"/>
      <w:marLeft w:val="0"/>
      <w:marRight w:val="0"/>
      <w:marTop w:val="0"/>
      <w:marBottom w:val="0"/>
      <w:divBdr>
        <w:top w:val="none" w:sz="0" w:space="0" w:color="auto"/>
        <w:left w:val="none" w:sz="0" w:space="0" w:color="auto"/>
        <w:bottom w:val="none" w:sz="0" w:space="0" w:color="auto"/>
        <w:right w:val="none" w:sz="0" w:space="0" w:color="auto"/>
      </w:divBdr>
    </w:div>
    <w:div w:id="1488668586">
      <w:bodyDiv w:val="1"/>
      <w:marLeft w:val="0"/>
      <w:marRight w:val="0"/>
      <w:marTop w:val="0"/>
      <w:marBottom w:val="0"/>
      <w:divBdr>
        <w:top w:val="none" w:sz="0" w:space="0" w:color="auto"/>
        <w:left w:val="none" w:sz="0" w:space="0" w:color="auto"/>
        <w:bottom w:val="none" w:sz="0" w:space="0" w:color="auto"/>
        <w:right w:val="none" w:sz="0" w:space="0" w:color="auto"/>
      </w:divBdr>
    </w:div>
    <w:div w:id="1530219229">
      <w:bodyDiv w:val="1"/>
      <w:marLeft w:val="0"/>
      <w:marRight w:val="0"/>
      <w:marTop w:val="0"/>
      <w:marBottom w:val="0"/>
      <w:divBdr>
        <w:top w:val="none" w:sz="0" w:space="0" w:color="auto"/>
        <w:left w:val="none" w:sz="0" w:space="0" w:color="auto"/>
        <w:bottom w:val="none" w:sz="0" w:space="0" w:color="auto"/>
        <w:right w:val="none" w:sz="0" w:space="0" w:color="auto"/>
      </w:divBdr>
    </w:div>
    <w:div w:id="1572697552">
      <w:bodyDiv w:val="1"/>
      <w:marLeft w:val="0"/>
      <w:marRight w:val="0"/>
      <w:marTop w:val="0"/>
      <w:marBottom w:val="0"/>
      <w:divBdr>
        <w:top w:val="none" w:sz="0" w:space="0" w:color="auto"/>
        <w:left w:val="none" w:sz="0" w:space="0" w:color="auto"/>
        <w:bottom w:val="none" w:sz="0" w:space="0" w:color="auto"/>
        <w:right w:val="none" w:sz="0" w:space="0" w:color="auto"/>
      </w:divBdr>
    </w:div>
    <w:div w:id="1589457563">
      <w:bodyDiv w:val="1"/>
      <w:marLeft w:val="0"/>
      <w:marRight w:val="0"/>
      <w:marTop w:val="0"/>
      <w:marBottom w:val="0"/>
      <w:divBdr>
        <w:top w:val="none" w:sz="0" w:space="0" w:color="auto"/>
        <w:left w:val="none" w:sz="0" w:space="0" w:color="auto"/>
        <w:bottom w:val="none" w:sz="0" w:space="0" w:color="auto"/>
        <w:right w:val="none" w:sz="0" w:space="0" w:color="auto"/>
      </w:divBdr>
    </w:div>
    <w:div w:id="1604873618">
      <w:bodyDiv w:val="1"/>
      <w:marLeft w:val="0"/>
      <w:marRight w:val="0"/>
      <w:marTop w:val="0"/>
      <w:marBottom w:val="0"/>
      <w:divBdr>
        <w:top w:val="none" w:sz="0" w:space="0" w:color="auto"/>
        <w:left w:val="none" w:sz="0" w:space="0" w:color="auto"/>
        <w:bottom w:val="none" w:sz="0" w:space="0" w:color="auto"/>
        <w:right w:val="none" w:sz="0" w:space="0" w:color="auto"/>
      </w:divBdr>
    </w:div>
    <w:div w:id="1610623941">
      <w:bodyDiv w:val="1"/>
      <w:marLeft w:val="0"/>
      <w:marRight w:val="0"/>
      <w:marTop w:val="0"/>
      <w:marBottom w:val="0"/>
      <w:divBdr>
        <w:top w:val="none" w:sz="0" w:space="0" w:color="auto"/>
        <w:left w:val="none" w:sz="0" w:space="0" w:color="auto"/>
        <w:bottom w:val="none" w:sz="0" w:space="0" w:color="auto"/>
        <w:right w:val="none" w:sz="0" w:space="0" w:color="auto"/>
      </w:divBdr>
    </w:div>
    <w:div w:id="1628123394">
      <w:bodyDiv w:val="1"/>
      <w:marLeft w:val="0"/>
      <w:marRight w:val="0"/>
      <w:marTop w:val="0"/>
      <w:marBottom w:val="0"/>
      <w:divBdr>
        <w:top w:val="none" w:sz="0" w:space="0" w:color="auto"/>
        <w:left w:val="none" w:sz="0" w:space="0" w:color="auto"/>
        <w:bottom w:val="none" w:sz="0" w:space="0" w:color="auto"/>
        <w:right w:val="none" w:sz="0" w:space="0" w:color="auto"/>
      </w:divBdr>
    </w:div>
    <w:div w:id="1632252492">
      <w:bodyDiv w:val="1"/>
      <w:marLeft w:val="0"/>
      <w:marRight w:val="0"/>
      <w:marTop w:val="0"/>
      <w:marBottom w:val="0"/>
      <w:divBdr>
        <w:top w:val="none" w:sz="0" w:space="0" w:color="auto"/>
        <w:left w:val="none" w:sz="0" w:space="0" w:color="auto"/>
        <w:bottom w:val="none" w:sz="0" w:space="0" w:color="auto"/>
        <w:right w:val="none" w:sz="0" w:space="0" w:color="auto"/>
      </w:divBdr>
    </w:div>
    <w:div w:id="1643654683">
      <w:bodyDiv w:val="1"/>
      <w:marLeft w:val="0"/>
      <w:marRight w:val="0"/>
      <w:marTop w:val="0"/>
      <w:marBottom w:val="0"/>
      <w:divBdr>
        <w:top w:val="none" w:sz="0" w:space="0" w:color="auto"/>
        <w:left w:val="none" w:sz="0" w:space="0" w:color="auto"/>
        <w:bottom w:val="none" w:sz="0" w:space="0" w:color="auto"/>
        <w:right w:val="none" w:sz="0" w:space="0" w:color="auto"/>
      </w:divBdr>
    </w:div>
    <w:div w:id="1664629320">
      <w:bodyDiv w:val="1"/>
      <w:marLeft w:val="0"/>
      <w:marRight w:val="0"/>
      <w:marTop w:val="0"/>
      <w:marBottom w:val="0"/>
      <w:divBdr>
        <w:top w:val="none" w:sz="0" w:space="0" w:color="auto"/>
        <w:left w:val="none" w:sz="0" w:space="0" w:color="auto"/>
        <w:bottom w:val="none" w:sz="0" w:space="0" w:color="auto"/>
        <w:right w:val="none" w:sz="0" w:space="0" w:color="auto"/>
      </w:divBdr>
    </w:div>
    <w:div w:id="1677417531">
      <w:bodyDiv w:val="1"/>
      <w:marLeft w:val="0"/>
      <w:marRight w:val="0"/>
      <w:marTop w:val="0"/>
      <w:marBottom w:val="0"/>
      <w:divBdr>
        <w:top w:val="none" w:sz="0" w:space="0" w:color="auto"/>
        <w:left w:val="none" w:sz="0" w:space="0" w:color="auto"/>
        <w:bottom w:val="none" w:sz="0" w:space="0" w:color="auto"/>
        <w:right w:val="none" w:sz="0" w:space="0" w:color="auto"/>
      </w:divBdr>
    </w:div>
    <w:div w:id="1703089948">
      <w:bodyDiv w:val="1"/>
      <w:marLeft w:val="0"/>
      <w:marRight w:val="0"/>
      <w:marTop w:val="0"/>
      <w:marBottom w:val="0"/>
      <w:divBdr>
        <w:top w:val="none" w:sz="0" w:space="0" w:color="auto"/>
        <w:left w:val="none" w:sz="0" w:space="0" w:color="auto"/>
        <w:bottom w:val="none" w:sz="0" w:space="0" w:color="auto"/>
        <w:right w:val="none" w:sz="0" w:space="0" w:color="auto"/>
      </w:divBdr>
    </w:div>
    <w:div w:id="1726488881">
      <w:bodyDiv w:val="1"/>
      <w:marLeft w:val="0"/>
      <w:marRight w:val="0"/>
      <w:marTop w:val="0"/>
      <w:marBottom w:val="0"/>
      <w:divBdr>
        <w:top w:val="none" w:sz="0" w:space="0" w:color="auto"/>
        <w:left w:val="none" w:sz="0" w:space="0" w:color="auto"/>
        <w:bottom w:val="none" w:sz="0" w:space="0" w:color="auto"/>
        <w:right w:val="none" w:sz="0" w:space="0" w:color="auto"/>
      </w:divBdr>
    </w:div>
    <w:div w:id="1747724496">
      <w:bodyDiv w:val="1"/>
      <w:marLeft w:val="0"/>
      <w:marRight w:val="0"/>
      <w:marTop w:val="0"/>
      <w:marBottom w:val="0"/>
      <w:divBdr>
        <w:top w:val="none" w:sz="0" w:space="0" w:color="auto"/>
        <w:left w:val="none" w:sz="0" w:space="0" w:color="auto"/>
        <w:bottom w:val="none" w:sz="0" w:space="0" w:color="auto"/>
        <w:right w:val="none" w:sz="0" w:space="0" w:color="auto"/>
      </w:divBdr>
    </w:div>
    <w:div w:id="1749376994">
      <w:bodyDiv w:val="1"/>
      <w:marLeft w:val="0"/>
      <w:marRight w:val="0"/>
      <w:marTop w:val="0"/>
      <w:marBottom w:val="0"/>
      <w:divBdr>
        <w:top w:val="none" w:sz="0" w:space="0" w:color="auto"/>
        <w:left w:val="none" w:sz="0" w:space="0" w:color="auto"/>
        <w:bottom w:val="none" w:sz="0" w:space="0" w:color="auto"/>
        <w:right w:val="none" w:sz="0" w:space="0" w:color="auto"/>
      </w:divBdr>
    </w:div>
    <w:div w:id="1837528734">
      <w:bodyDiv w:val="1"/>
      <w:marLeft w:val="0"/>
      <w:marRight w:val="0"/>
      <w:marTop w:val="0"/>
      <w:marBottom w:val="0"/>
      <w:divBdr>
        <w:top w:val="none" w:sz="0" w:space="0" w:color="auto"/>
        <w:left w:val="none" w:sz="0" w:space="0" w:color="auto"/>
        <w:bottom w:val="none" w:sz="0" w:space="0" w:color="auto"/>
        <w:right w:val="none" w:sz="0" w:space="0" w:color="auto"/>
      </w:divBdr>
    </w:div>
    <w:div w:id="1863663474">
      <w:bodyDiv w:val="1"/>
      <w:marLeft w:val="0"/>
      <w:marRight w:val="0"/>
      <w:marTop w:val="0"/>
      <w:marBottom w:val="0"/>
      <w:divBdr>
        <w:top w:val="none" w:sz="0" w:space="0" w:color="auto"/>
        <w:left w:val="none" w:sz="0" w:space="0" w:color="auto"/>
        <w:bottom w:val="none" w:sz="0" w:space="0" w:color="auto"/>
        <w:right w:val="none" w:sz="0" w:space="0" w:color="auto"/>
      </w:divBdr>
    </w:div>
    <w:div w:id="1909030437">
      <w:bodyDiv w:val="1"/>
      <w:marLeft w:val="0"/>
      <w:marRight w:val="0"/>
      <w:marTop w:val="0"/>
      <w:marBottom w:val="0"/>
      <w:divBdr>
        <w:top w:val="none" w:sz="0" w:space="0" w:color="auto"/>
        <w:left w:val="none" w:sz="0" w:space="0" w:color="auto"/>
        <w:bottom w:val="none" w:sz="0" w:space="0" w:color="auto"/>
        <w:right w:val="none" w:sz="0" w:space="0" w:color="auto"/>
      </w:divBdr>
    </w:div>
    <w:div w:id="1914660387">
      <w:bodyDiv w:val="1"/>
      <w:marLeft w:val="0"/>
      <w:marRight w:val="0"/>
      <w:marTop w:val="0"/>
      <w:marBottom w:val="0"/>
      <w:divBdr>
        <w:top w:val="none" w:sz="0" w:space="0" w:color="auto"/>
        <w:left w:val="none" w:sz="0" w:space="0" w:color="auto"/>
        <w:bottom w:val="none" w:sz="0" w:space="0" w:color="auto"/>
        <w:right w:val="none" w:sz="0" w:space="0" w:color="auto"/>
      </w:divBdr>
    </w:div>
    <w:div w:id="1918979888">
      <w:bodyDiv w:val="1"/>
      <w:marLeft w:val="0"/>
      <w:marRight w:val="0"/>
      <w:marTop w:val="0"/>
      <w:marBottom w:val="0"/>
      <w:divBdr>
        <w:top w:val="none" w:sz="0" w:space="0" w:color="auto"/>
        <w:left w:val="none" w:sz="0" w:space="0" w:color="auto"/>
        <w:bottom w:val="none" w:sz="0" w:space="0" w:color="auto"/>
        <w:right w:val="none" w:sz="0" w:space="0" w:color="auto"/>
      </w:divBdr>
    </w:div>
    <w:div w:id="1960605802">
      <w:bodyDiv w:val="1"/>
      <w:marLeft w:val="0"/>
      <w:marRight w:val="0"/>
      <w:marTop w:val="0"/>
      <w:marBottom w:val="0"/>
      <w:divBdr>
        <w:top w:val="none" w:sz="0" w:space="0" w:color="auto"/>
        <w:left w:val="none" w:sz="0" w:space="0" w:color="auto"/>
        <w:bottom w:val="none" w:sz="0" w:space="0" w:color="auto"/>
        <w:right w:val="none" w:sz="0" w:space="0" w:color="auto"/>
      </w:divBdr>
    </w:div>
    <w:div w:id="1968509033">
      <w:bodyDiv w:val="1"/>
      <w:marLeft w:val="0"/>
      <w:marRight w:val="0"/>
      <w:marTop w:val="0"/>
      <w:marBottom w:val="0"/>
      <w:divBdr>
        <w:top w:val="none" w:sz="0" w:space="0" w:color="auto"/>
        <w:left w:val="none" w:sz="0" w:space="0" w:color="auto"/>
        <w:bottom w:val="none" w:sz="0" w:space="0" w:color="auto"/>
        <w:right w:val="none" w:sz="0" w:space="0" w:color="auto"/>
      </w:divBdr>
    </w:div>
    <w:div w:id="1976906585">
      <w:bodyDiv w:val="1"/>
      <w:marLeft w:val="0"/>
      <w:marRight w:val="0"/>
      <w:marTop w:val="0"/>
      <w:marBottom w:val="0"/>
      <w:divBdr>
        <w:top w:val="none" w:sz="0" w:space="0" w:color="auto"/>
        <w:left w:val="none" w:sz="0" w:space="0" w:color="auto"/>
        <w:bottom w:val="none" w:sz="0" w:space="0" w:color="auto"/>
        <w:right w:val="none" w:sz="0" w:space="0" w:color="auto"/>
      </w:divBdr>
    </w:div>
    <w:div w:id="1989363613">
      <w:bodyDiv w:val="1"/>
      <w:marLeft w:val="0"/>
      <w:marRight w:val="0"/>
      <w:marTop w:val="0"/>
      <w:marBottom w:val="0"/>
      <w:divBdr>
        <w:top w:val="none" w:sz="0" w:space="0" w:color="auto"/>
        <w:left w:val="none" w:sz="0" w:space="0" w:color="auto"/>
        <w:bottom w:val="none" w:sz="0" w:space="0" w:color="auto"/>
        <w:right w:val="none" w:sz="0" w:space="0" w:color="auto"/>
      </w:divBdr>
    </w:div>
    <w:div w:id="2030908933">
      <w:bodyDiv w:val="1"/>
      <w:marLeft w:val="0"/>
      <w:marRight w:val="0"/>
      <w:marTop w:val="0"/>
      <w:marBottom w:val="0"/>
      <w:divBdr>
        <w:top w:val="none" w:sz="0" w:space="0" w:color="auto"/>
        <w:left w:val="none" w:sz="0" w:space="0" w:color="auto"/>
        <w:bottom w:val="none" w:sz="0" w:space="0" w:color="auto"/>
        <w:right w:val="none" w:sz="0" w:space="0" w:color="auto"/>
      </w:divBdr>
    </w:div>
    <w:div w:id="2046708895">
      <w:bodyDiv w:val="1"/>
      <w:marLeft w:val="0"/>
      <w:marRight w:val="0"/>
      <w:marTop w:val="0"/>
      <w:marBottom w:val="0"/>
      <w:divBdr>
        <w:top w:val="none" w:sz="0" w:space="0" w:color="auto"/>
        <w:left w:val="none" w:sz="0" w:space="0" w:color="auto"/>
        <w:bottom w:val="none" w:sz="0" w:space="0" w:color="auto"/>
        <w:right w:val="none" w:sz="0" w:space="0" w:color="auto"/>
      </w:divBdr>
    </w:div>
    <w:div w:id="2058894640">
      <w:bodyDiv w:val="1"/>
      <w:marLeft w:val="0"/>
      <w:marRight w:val="0"/>
      <w:marTop w:val="0"/>
      <w:marBottom w:val="0"/>
      <w:divBdr>
        <w:top w:val="none" w:sz="0" w:space="0" w:color="auto"/>
        <w:left w:val="none" w:sz="0" w:space="0" w:color="auto"/>
        <w:bottom w:val="none" w:sz="0" w:space="0" w:color="auto"/>
        <w:right w:val="none" w:sz="0" w:space="0" w:color="auto"/>
      </w:divBdr>
    </w:div>
    <w:div w:id="2086147127">
      <w:bodyDiv w:val="1"/>
      <w:marLeft w:val="0"/>
      <w:marRight w:val="0"/>
      <w:marTop w:val="0"/>
      <w:marBottom w:val="0"/>
      <w:divBdr>
        <w:top w:val="none" w:sz="0" w:space="0" w:color="auto"/>
        <w:left w:val="none" w:sz="0" w:space="0" w:color="auto"/>
        <w:bottom w:val="none" w:sz="0" w:space="0" w:color="auto"/>
        <w:right w:val="none" w:sz="0" w:space="0" w:color="auto"/>
      </w:divBdr>
    </w:div>
    <w:div w:id="210294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nuclearelectrica.ro" TargetMode="External"/><Relationship Id="rId1" Type="http://schemas.openxmlformats.org/officeDocument/2006/relationships/hyperlink" Target="mailto:office@nuclearelectrica.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337</TotalTime>
  <Pages>4</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167</cp:revision>
  <dcterms:created xsi:type="dcterms:W3CDTF">2015-09-20T17:10:00Z</dcterms:created>
  <dcterms:modified xsi:type="dcterms:W3CDTF">2026-09-22T13:14:00Z</dcterms:modified>
</cp:coreProperties>
</file>